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188" w14:textId="77777777" w:rsidR="00380F9A" w:rsidRPr="00380F9A" w:rsidRDefault="00380F9A" w:rsidP="00380F9A">
      <w:pPr>
        <w:spacing w:before="67" w:line="189" w:lineRule="auto"/>
        <w:ind w:left="22" w:right="520" w:firstLine="2"/>
        <w:jc w:val="center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ПЕРЕЧЕНЬ</w:t>
      </w:r>
    </w:p>
    <w:p w14:paraId="5198FB0F" w14:textId="372A9CB7" w:rsidR="00380F9A" w:rsidRPr="00380F9A" w:rsidRDefault="00380F9A" w:rsidP="00380F9A">
      <w:pPr>
        <w:spacing w:before="67" w:line="189" w:lineRule="auto"/>
        <w:ind w:left="22" w:right="520" w:firstLine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Подкарантинной</w:t>
      </w:r>
      <w:r w:rsidRPr="00380F9A">
        <w:rPr>
          <w:rFonts w:ascii="Times New Roman" w:hAnsi="Times New Roman" w:cs="Times New Roman"/>
          <w:color w:val="000000" w:themeColor="text1"/>
          <w:spacing w:val="78"/>
          <w:w w:val="15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продукции</w:t>
      </w:r>
      <w:r w:rsidRPr="00380F9A">
        <w:rPr>
          <w:rFonts w:ascii="Times New Roman" w:hAnsi="Times New Roman" w:cs="Times New Roman"/>
          <w:color w:val="000000" w:themeColor="text1"/>
          <w:spacing w:val="80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(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подкарантинных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грузов,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подкарантинных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материалов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,</w:t>
      </w:r>
      <w:r w:rsidRPr="00380F9A">
        <w:rPr>
          <w:rFonts w:ascii="Times New Roman" w:hAnsi="Times New Roman" w:cs="Times New Roman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подкарантинных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Товаров),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подлежащей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карантинному</w:t>
      </w:r>
      <w:r w:rsidRPr="00380F9A">
        <w:rPr>
          <w:rFonts w:ascii="Times New Roman" w:hAnsi="Times New Roman" w:cs="Times New Roman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фитосанитарному</w:t>
      </w:r>
      <w:r w:rsidRPr="00380F9A">
        <w:rPr>
          <w:rFonts w:ascii="Times New Roman" w:hAnsi="Times New Roman" w:cs="Times New Roman"/>
          <w:color w:val="000000" w:themeColor="text1"/>
          <w:spacing w:val="-11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контролю</w:t>
      </w:r>
      <w:r w:rsidRPr="00380F9A">
        <w:rPr>
          <w:rFonts w:ascii="Times New Roman" w:hAnsi="Times New Roman" w:cs="Times New Roman"/>
          <w:color w:val="000000" w:themeColor="text1"/>
          <w:spacing w:val="-11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(надзору)</w:t>
      </w:r>
      <w:r w:rsidRPr="00380F9A">
        <w:rPr>
          <w:rFonts w:ascii="Times New Roman" w:hAnsi="Times New Roman" w:cs="Times New Roman"/>
          <w:color w:val="000000" w:themeColor="text1"/>
          <w:spacing w:val="-11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на</w:t>
      </w:r>
      <w:r w:rsidRPr="00380F9A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Таможенной</w:t>
      </w:r>
      <w:r w:rsidRPr="00380F9A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границе</w:t>
      </w:r>
      <w:r w:rsidRPr="00380F9A">
        <w:rPr>
          <w:rFonts w:ascii="Times New Roman" w:hAnsi="Times New Roman" w:cs="Times New Roman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Евразийского</w:t>
      </w:r>
      <w:r w:rsidRPr="00380F9A">
        <w:rPr>
          <w:rFonts w:ascii="Times New Roman" w:hAnsi="Times New Roman" w:cs="Times New Roman"/>
          <w:color w:val="000000" w:themeColor="text1"/>
          <w:spacing w:val="-13"/>
          <w:w w:val="105"/>
          <w:position w:val="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>экономическ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ого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союза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и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Таможенной</w:t>
      </w:r>
      <w:r w:rsidRPr="00380F9A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территории</w:t>
      </w:r>
      <w:r w:rsidRPr="00380F9A">
        <w:rPr>
          <w:rFonts w:ascii="Times New Roman" w:hAnsi="Times New Roman" w:cs="Times New Roman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position w:val="1"/>
          <w:sz w:val="24"/>
          <w:szCs w:val="24"/>
        </w:rPr>
        <w:t xml:space="preserve">Евразийского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экономического</w:t>
      </w:r>
      <w:r w:rsidRPr="00380F9A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союза</w:t>
      </w:r>
    </w:p>
    <w:p w14:paraId="74E44151" w14:textId="77777777" w:rsidR="00380F9A" w:rsidRPr="00380F9A" w:rsidRDefault="00380F9A" w:rsidP="00380F9A">
      <w:pPr>
        <w:pStyle w:val="a8"/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ABC94" w14:textId="48217F92" w:rsidR="00380F9A" w:rsidRPr="00380F9A" w:rsidRDefault="00380F9A" w:rsidP="00380F9A">
      <w:pPr>
        <w:spacing w:line="211" w:lineRule="auto"/>
        <w:ind w:left="23" w:right="2094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F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Утвержден</w:t>
      </w:r>
      <w:r w:rsidRPr="00380F9A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Комиссии</w:t>
      </w:r>
      <w:r w:rsidRPr="00380F9A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Таможенного</w:t>
      </w:r>
      <w:r w:rsidRPr="00380F9A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союза</w:t>
      </w:r>
      <w:r w:rsidRPr="00380F9A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380F9A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color w:val="000000" w:themeColor="text1"/>
          <w:sz w:val="24"/>
          <w:szCs w:val="24"/>
        </w:rPr>
        <w:t>318</w:t>
      </w:r>
    </w:p>
    <w:p w14:paraId="78117937" w14:textId="4827D38A" w:rsidR="00380F9A" w:rsidRPr="00380F9A" w:rsidRDefault="00380F9A" w:rsidP="00380F9A">
      <w:pPr>
        <w:pStyle w:val="a8"/>
        <w:spacing w:before="1"/>
        <w:rPr>
          <w:color w:val="000000" w:themeColor="text1"/>
          <w:sz w:val="10"/>
        </w:rPr>
      </w:pPr>
    </w:p>
    <w:p w14:paraId="51643222" w14:textId="77777777" w:rsidR="00380F9A" w:rsidRPr="00380F9A" w:rsidRDefault="00380F9A" w:rsidP="00380F9A">
      <w:pPr>
        <w:pStyle w:val="a8"/>
        <w:spacing w:before="5"/>
        <w:rPr>
          <w:color w:val="000000" w:themeColor="text1"/>
          <w:sz w:val="13"/>
        </w:rPr>
      </w:pPr>
    </w:p>
    <w:tbl>
      <w:tblPr>
        <w:tblStyle w:val="TableNormal"/>
        <w:tblW w:w="10349" w:type="dxa"/>
        <w:tblInd w:w="-854" w:type="dxa"/>
        <w:tblBorders>
          <w:top w:val="single" w:sz="2" w:space="0" w:color="AFB0B0"/>
          <w:left w:val="single" w:sz="2" w:space="0" w:color="AFB0B0"/>
          <w:bottom w:val="single" w:sz="2" w:space="0" w:color="AFB0B0"/>
          <w:right w:val="single" w:sz="2" w:space="0" w:color="AFB0B0"/>
          <w:insideH w:val="single" w:sz="2" w:space="0" w:color="AFB0B0"/>
          <w:insideV w:val="single" w:sz="2" w:space="0" w:color="AFB0B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835"/>
      </w:tblGrid>
      <w:tr w:rsidR="00380F9A" w:rsidRPr="00380F9A" w14:paraId="58F5FA92" w14:textId="77777777" w:rsidTr="00380F9A">
        <w:trPr>
          <w:trHeight w:val="130"/>
        </w:trPr>
        <w:tc>
          <w:tcPr>
            <w:tcW w:w="7514" w:type="dxa"/>
          </w:tcPr>
          <w:p w14:paraId="0BE425A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14:paraId="4A84852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Код ТН ВЭД ЕАЭС &lt;*&gt;</w:t>
            </w:r>
          </w:p>
        </w:tc>
      </w:tr>
      <w:tr w:rsidR="00380F9A" w:rsidRPr="00380F9A" w14:paraId="16B10A33" w14:textId="77777777" w:rsidTr="00380F9A">
        <w:trPr>
          <w:trHeight w:val="190"/>
        </w:trPr>
        <w:tc>
          <w:tcPr>
            <w:tcW w:w="10349" w:type="dxa"/>
            <w:gridSpan w:val="2"/>
          </w:tcPr>
          <w:p w14:paraId="6F9A8A1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 Подкарантинная продукция (подкарантинные грузы, подкарантинные материалы, подкарантинные товары) с высоким фитосанитарным риском</w:t>
            </w:r>
          </w:p>
        </w:tc>
      </w:tr>
      <w:tr w:rsidR="00380F9A" w:rsidRPr="00380F9A" w14:paraId="09D722A1" w14:textId="77777777" w:rsidTr="00380F9A">
        <w:trPr>
          <w:trHeight w:val="239"/>
        </w:trPr>
        <w:tc>
          <w:tcPr>
            <w:tcW w:w="7514" w:type="dxa"/>
          </w:tcPr>
          <w:p w14:paraId="20E0F8A8" w14:textId="73265E0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Клещи,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нематоды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насекомые живые для научно-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исследовательских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целей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859, решения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bookmarkStart w:id="0" w:name="_GoBack"/>
            <w:bookmarkEnd w:id="0"/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2835" w:type="dxa"/>
          </w:tcPr>
          <w:p w14:paraId="71B00C5C" w14:textId="021F1B2B" w:rsidR="00380F9A" w:rsidRPr="00380F9A" w:rsidRDefault="00380F9A" w:rsidP="00380F9A">
            <w:pPr>
              <w:pStyle w:val="TableParagraph"/>
              <w:spacing w:before="6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0106 41 000 8, из 0106 49 000 1</w:t>
            </w:r>
          </w:p>
        </w:tc>
      </w:tr>
      <w:tr w:rsidR="00380F9A" w:rsidRPr="00380F9A" w14:paraId="37480FC4" w14:textId="77777777" w:rsidTr="00380F9A">
        <w:trPr>
          <w:trHeight w:val="295"/>
        </w:trPr>
        <w:tc>
          <w:tcPr>
            <w:tcW w:w="7514" w:type="dxa"/>
          </w:tcPr>
          <w:p w14:paraId="1D58420C" w14:textId="25957D1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Луковицы, клубни, клубневидные корни, клубнелуковицы, корневища, включая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разветвленные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находящиеся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состоянии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вегетативного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покоя,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вегетации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цветения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;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корни цикория, кроме корней, Товарной позиции 1212</w:t>
            </w:r>
          </w:p>
        </w:tc>
        <w:tc>
          <w:tcPr>
            <w:tcW w:w="2835" w:type="dxa"/>
          </w:tcPr>
          <w:p w14:paraId="5DEA8BB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9FFD98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0601</w:t>
            </w:r>
          </w:p>
        </w:tc>
      </w:tr>
      <w:tr w:rsidR="00380F9A" w:rsidRPr="00380F9A" w14:paraId="3DD45EC3" w14:textId="77777777" w:rsidTr="00380F9A">
        <w:trPr>
          <w:trHeight w:val="167"/>
        </w:trPr>
        <w:tc>
          <w:tcPr>
            <w:tcW w:w="7514" w:type="dxa"/>
          </w:tcPr>
          <w:p w14:paraId="6291AD3D" w14:textId="5348697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Прочие живые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(включая их корни), черенки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отводки</w:t>
            </w:r>
          </w:p>
        </w:tc>
        <w:tc>
          <w:tcPr>
            <w:tcW w:w="2835" w:type="dxa"/>
          </w:tcPr>
          <w:p w14:paraId="09AFF19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0602 (кроме 0602 90 100 0)</w:t>
            </w:r>
          </w:p>
        </w:tc>
      </w:tr>
      <w:tr w:rsidR="00380F9A" w:rsidRPr="00380F9A" w14:paraId="7ED8C7CA" w14:textId="77777777" w:rsidTr="00380F9A">
        <w:trPr>
          <w:trHeight w:val="239"/>
        </w:trPr>
        <w:tc>
          <w:tcPr>
            <w:tcW w:w="7514" w:type="dxa"/>
          </w:tcPr>
          <w:p w14:paraId="17443310" w14:textId="3236E78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Срезанные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цветы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бутоны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пригодные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составления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букетов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декоративных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целей, свежие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21.12.2016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154)</w:t>
            </w:r>
          </w:p>
        </w:tc>
        <w:tc>
          <w:tcPr>
            <w:tcW w:w="2835" w:type="dxa"/>
          </w:tcPr>
          <w:p w14:paraId="2E67A69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0603 11 000 0 -</w:t>
            </w:r>
          </w:p>
          <w:p w14:paraId="596E7DB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0603 19 700 0</w:t>
            </w:r>
          </w:p>
        </w:tc>
      </w:tr>
      <w:tr w:rsidR="00380F9A" w:rsidRPr="00380F9A" w14:paraId="6ADBA5A7" w14:textId="77777777" w:rsidTr="00380F9A">
        <w:trPr>
          <w:trHeight w:val="176"/>
        </w:trPr>
        <w:tc>
          <w:tcPr>
            <w:tcW w:w="7514" w:type="dxa"/>
          </w:tcPr>
          <w:p w14:paraId="5D757E14" w14:textId="7FD3BE4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Срезанные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цветы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бутоны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пригодные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составления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букетов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декоративных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целей, засушенные</w:t>
            </w:r>
          </w:p>
        </w:tc>
        <w:tc>
          <w:tcPr>
            <w:tcW w:w="2835" w:type="dxa"/>
          </w:tcPr>
          <w:p w14:paraId="7F729C1B" w14:textId="5337370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0603 90 000 0</w:t>
            </w:r>
          </w:p>
        </w:tc>
      </w:tr>
      <w:tr w:rsidR="00380F9A" w:rsidRPr="00380F9A" w14:paraId="173A1DA3" w14:textId="77777777" w:rsidTr="00380F9A">
        <w:trPr>
          <w:trHeight w:val="183"/>
        </w:trPr>
        <w:tc>
          <w:tcPr>
            <w:tcW w:w="7514" w:type="dxa"/>
            <w:tcBorders>
              <w:bottom w:val="nil"/>
            </w:tcBorders>
          </w:tcPr>
          <w:p w14:paraId="076EDC9A" w14:textId="327DE51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Рождественские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      деревья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tcBorders>
              <w:bottom w:val="nil"/>
            </w:tcBorders>
          </w:tcPr>
          <w:p w14:paraId="4311A6D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0604 20 200 0</w:t>
            </w:r>
          </w:p>
        </w:tc>
      </w:tr>
      <w:tr w:rsidR="00380F9A" w:rsidRPr="00380F9A" w14:paraId="6AEAE7E0" w14:textId="77777777" w:rsidTr="00380F9A">
        <w:trPr>
          <w:trHeight w:val="202"/>
        </w:trPr>
        <w:tc>
          <w:tcPr>
            <w:tcW w:w="7514" w:type="dxa"/>
            <w:tcBorders>
              <w:top w:val="nil"/>
              <w:bottom w:val="nil"/>
            </w:tcBorders>
          </w:tcPr>
          <w:p w14:paraId="2B8FAB0A" w14:textId="196018C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Ветки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 хвойных      деревьев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A17AA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0604 20 400 0</w:t>
            </w:r>
          </w:p>
        </w:tc>
      </w:tr>
      <w:tr w:rsidR="00380F9A" w:rsidRPr="00380F9A" w14:paraId="107E7DEE" w14:textId="77777777" w:rsidTr="00380F9A">
        <w:trPr>
          <w:trHeight w:val="101"/>
        </w:trPr>
        <w:tc>
          <w:tcPr>
            <w:tcW w:w="7514" w:type="dxa"/>
            <w:tcBorders>
              <w:top w:val="nil"/>
              <w:bottom w:val="nil"/>
            </w:tcBorders>
          </w:tcPr>
          <w:p w14:paraId="50CE77B5" w14:textId="6BFD2A8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Листья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ветки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растений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без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цветков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бутонов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Травы,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D333F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3BE4ABD7" w14:textId="77777777" w:rsidTr="00380F9A">
        <w:trPr>
          <w:trHeight w:val="61"/>
        </w:trPr>
        <w:tc>
          <w:tcPr>
            <w:tcW w:w="7514" w:type="dxa"/>
            <w:tcBorders>
              <w:top w:val="nil"/>
              <w:bottom w:val="nil"/>
            </w:tcBorders>
          </w:tcPr>
          <w:p w14:paraId="5FB1C117" w14:textId="0389DB7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Пригодные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составления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букетов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декоративных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целей,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4980F2" w14:textId="65E1651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0604 20 900 0,</w:t>
            </w:r>
          </w:p>
        </w:tc>
      </w:tr>
      <w:tr w:rsidR="00380F9A" w:rsidRPr="00380F9A" w14:paraId="102FE9A3" w14:textId="77777777" w:rsidTr="00380F9A">
        <w:trPr>
          <w:trHeight w:val="169"/>
        </w:trPr>
        <w:tc>
          <w:tcPr>
            <w:tcW w:w="7514" w:type="dxa"/>
            <w:tcBorders>
              <w:top w:val="nil"/>
            </w:tcBorders>
          </w:tcPr>
          <w:p w14:paraId="4EA12E79" w14:textId="09BFFBD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Свежие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засушенные, без дальнейшей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обработки</w:t>
            </w:r>
          </w:p>
          <w:p w14:paraId="1880A9DB" w14:textId="681528A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tcBorders>
              <w:top w:val="nil"/>
            </w:tcBorders>
          </w:tcPr>
          <w:p w14:paraId="1B00FE7E" w14:textId="3DD2964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0604 90 910 0</w:t>
            </w:r>
          </w:p>
        </w:tc>
      </w:tr>
      <w:tr w:rsidR="00380F9A" w:rsidRPr="00380F9A" w14:paraId="3962AAC8" w14:textId="77777777" w:rsidTr="00380F9A">
        <w:trPr>
          <w:trHeight w:val="111"/>
        </w:trPr>
        <w:tc>
          <w:tcPr>
            <w:tcW w:w="7514" w:type="dxa"/>
          </w:tcPr>
          <w:p w14:paraId="1922DF18" w14:textId="615BED7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Картофель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свежий или охлажденный</w:t>
            </w:r>
          </w:p>
        </w:tc>
        <w:tc>
          <w:tcPr>
            <w:tcW w:w="2835" w:type="dxa"/>
          </w:tcPr>
          <w:p w14:paraId="69D55D2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0701</w:t>
            </w:r>
          </w:p>
        </w:tc>
      </w:tr>
      <w:tr w:rsidR="00380F9A" w:rsidRPr="00380F9A" w14:paraId="5A738F26" w14:textId="77777777" w:rsidTr="00380F9A">
        <w:trPr>
          <w:trHeight w:val="111"/>
        </w:trPr>
        <w:tc>
          <w:tcPr>
            <w:tcW w:w="7514" w:type="dxa"/>
          </w:tcPr>
          <w:p w14:paraId="193E94CC" w14:textId="186E60C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Томаты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свежие или охлажденные</w:t>
            </w:r>
          </w:p>
        </w:tc>
        <w:tc>
          <w:tcPr>
            <w:tcW w:w="2835" w:type="dxa"/>
          </w:tcPr>
          <w:p w14:paraId="10DF1D4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0702 00 000</w:t>
            </w:r>
          </w:p>
        </w:tc>
      </w:tr>
      <w:tr w:rsidR="00380F9A" w:rsidRPr="00380F9A" w14:paraId="0043BE35" w14:textId="77777777" w:rsidTr="00380F9A">
        <w:trPr>
          <w:trHeight w:val="170"/>
        </w:trPr>
        <w:tc>
          <w:tcPr>
            <w:tcW w:w="7514" w:type="dxa"/>
          </w:tcPr>
          <w:p w14:paraId="1E479AE5" w14:textId="72211A2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Лук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репчатый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лук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шалот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чеснок, лук-порей и прочие луковичные овощи, свежие или охлажденные</w:t>
            </w:r>
          </w:p>
        </w:tc>
        <w:tc>
          <w:tcPr>
            <w:tcW w:w="2835" w:type="dxa"/>
          </w:tcPr>
          <w:p w14:paraId="3C0E00DC" w14:textId="77777777" w:rsidR="00380F9A" w:rsidRPr="00380F9A" w:rsidRDefault="00380F9A" w:rsidP="00380F9A">
            <w:pPr>
              <w:pStyle w:val="TableParagraph"/>
              <w:spacing w:before="45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0703</w:t>
            </w:r>
          </w:p>
        </w:tc>
      </w:tr>
      <w:tr w:rsidR="00380F9A" w:rsidRPr="00380F9A" w14:paraId="432457D5" w14:textId="77777777" w:rsidTr="00380F9A">
        <w:trPr>
          <w:trHeight w:val="230"/>
        </w:trPr>
        <w:tc>
          <w:tcPr>
            <w:tcW w:w="7514" w:type="dxa"/>
          </w:tcPr>
          <w:p w14:paraId="41E4B944" w14:textId="3682476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Капуста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кочанная,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капуста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цветная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кольраби,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капуста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листовая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аналогичные съедобные овощи из рода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Brassica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свежие или охлажденные</w:t>
            </w:r>
          </w:p>
        </w:tc>
        <w:tc>
          <w:tcPr>
            <w:tcW w:w="2835" w:type="dxa"/>
          </w:tcPr>
          <w:p w14:paraId="7EA4408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E4BF5D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0704</w:t>
            </w:r>
          </w:p>
        </w:tc>
      </w:tr>
      <w:tr w:rsidR="00380F9A" w:rsidRPr="00380F9A" w14:paraId="4CF48369" w14:textId="77777777" w:rsidTr="00380F9A">
        <w:trPr>
          <w:trHeight w:val="184"/>
        </w:trPr>
        <w:tc>
          <w:tcPr>
            <w:tcW w:w="7514" w:type="dxa"/>
          </w:tcPr>
          <w:p w14:paraId="644A6EE7" w14:textId="4CBB35C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Салат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-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латук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Lactuca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sativa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) и цикорий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Cichorium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spp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.), свежие или охлажденные</w:t>
            </w:r>
          </w:p>
        </w:tc>
        <w:tc>
          <w:tcPr>
            <w:tcW w:w="2835" w:type="dxa"/>
          </w:tcPr>
          <w:p w14:paraId="168D7CA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0705</w:t>
            </w:r>
          </w:p>
        </w:tc>
      </w:tr>
      <w:tr w:rsidR="00380F9A" w:rsidRPr="00380F9A" w14:paraId="3E3F0BFD" w14:textId="77777777" w:rsidTr="00380F9A">
        <w:trPr>
          <w:trHeight w:val="232"/>
        </w:trPr>
        <w:tc>
          <w:tcPr>
            <w:tcW w:w="7514" w:type="dxa"/>
          </w:tcPr>
          <w:p w14:paraId="5B62446F" w14:textId="4F4F01F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Морковь, репа, свекла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столовая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козлобородник, сельдерей корневой, редис и прочие аналогичные съедобные корнеплоды, свежие или охлажденные</w:t>
            </w:r>
          </w:p>
        </w:tc>
        <w:tc>
          <w:tcPr>
            <w:tcW w:w="2835" w:type="dxa"/>
          </w:tcPr>
          <w:p w14:paraId="63E848B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13B628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0706</w:t>
            </w:r>
          </w:p>
        </w:tc>
      </w:tr>
      <w:tr w:rsidR="00380F9A" w:rsidRPr="00380F9A" w14:paraId="08411D34" w14:textId="77777777" w:rsidTr="00380F9A">
        <w:trPr>
          <w:trHeight w:val="113"/>
        </w:trPr>
        <w:tc>
          <w:tcPr>
            <w:tcW w:w="7514" w:type="dxa"/>
          </w:tcPr>
          <w:p w14:paraId="13BBBEE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Огурцы и корнишоны, свежие или охлажденные</w:t>
            </w:r>
          </w:p>
        </w:tc>
        <w:tc>
          <w:tcPr>
            <w:tcW w:w="2835" w:type="dxa"/>
          </w:tcPr>
          <w:p w14:paraId="2498780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0707 00</w:t>
            </w:r>
          </w:p>
        </w:tc>
      </w:tr>
      <w:tr w:rsidR="00380F9A" w:rsidRPr="00380F9A" w14:paraId="3754EC87" w14:textId="77777777" w:rsidTr="00380F9A">
        <w:trPr>
          <w:trHeight w:val="113"/>
        </w:trPr>
        <w:tc>
          <w:tcPr>
            <w:tcW w:w="7514" w:type="dxa"/>
          </w:tcPr>
          <w:p w14:paraId="450A0F0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Бобовые овощи, лущеные или нелущеные, свежие или охлажденные</w:t>
            </w:r>
          </w:p>
        </w:tc>
        <w:tc>
          <w:tcPr>
            <w:tcW w:w="2835" w:type="dxa"/>
          </w:tcPr>
          <w:p w14:paraId="2DEEA5A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0708</w:t>
            </w:r>
          </w:p>
        </w:tc>
      </w:tr>
      <w:tr w:rsidR="00380F9A" w:rsidRPr="00380F9A" w14:paraId="5DB0777C" w14:textId="77777777" w:rsidTr="00380F9A">
        <w:trPr>
          <w:trHeight w:val="113"/>
        </w:trPr>
        <w:tc>
          <w:tcPr>
            <w:tcW w:w="7514" w:type="dxa"/>
          </w:tcPr>
          <w:p w14:paraId="5002C51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Овощи прочие, свежие или охлажденные</w:t>
            </w:r>
          </w:p>
        </w:tc>
        <w:tc>
          <w:tcPr>
            <w:tcW w:w="2835" w:type="dxa"/>
          </w:tcPr>
          <w:p w14:paraId="1550F41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0709</w:t>
            </w:r>
          </w:p>
        </w:tc>
      </w:tr>
      <w:tr w:rsidR="00380F9A" w:rsidRPr="00380F9A" w14:paraId="764245EB" w14:textId="77777777" w:rsidTr="00380F9A">
        <w:trPr>
          <w:trHeight w:val="113"/>
        </w:trPr>
        <w:tc>
          <w:tcPr>
            <w:tcW w:w="7514" w:type="dxa"/>
          </w:tcPr>
          <w:p w14:paraId="55E4B02E" w14:textId="5E0EEEE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Кукуруза сахарная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Zea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mays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var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Saccaharata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) гибридная для посева</w:t>
            </w:r>
          </w:p>
        </w:tc>
        <w:tc>
          <w:tcPr>
            <w:tcW w:w="2835" w:type="dxa"/>
          </w:tcPr>
          <w:p w14:paraId="4147B04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0712 90 110 0</w:t>
            </w:r>
          </w:p>
        </w:tc>
      </w:tr>
      <w:tr w:rsidR="00380F9A" w:rsidRPr="00380F9A" w14:paraId="2BA7E44D" w14:textId="77777777" w:rsidTr="00380F9A">
        <w:trPr>
          <w:trHeight w:val="182"/>
        </w:trPr>
        <w:tc>
          <w:tcPr>
            <w:tcW w:w="7514" w:type="dxa"/>
          </w:tcPr>
          <w:p w14:paraId="67813610" w14:textId="22B3123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Овощи бобовые сушеные, лущеные, очищенные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семенной кожуры или неочищенные,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неколотые</w:t>
            </w:r>
          </w:p>
        </w:tc>
        <w:tc>
          <w:tcPr>
            <w:tcW w:w="2835" w:type="dxa"/>
          </w:tcPr>
          <w:p w14:paraId="6304010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0713</w:t>
            </w:r>
          </w:p>
        </w:tc>
      </w:tr>
      <w:tr w:rsidR="00380F9A" w:rsidRPr="00380F9A" w14:paraId="69C42873" w14:textId="77777777" w:rsidTr="00380F9A">
        <w:trPr>
          <w:trHeight w:val="348"/>
        </w:trPr>
        <w:tc>
          <w:tcPr>
            <w:tcW w:w="7514" w:type="dxa"/>
          </w:tcPr>
          <w:p w14:paraId="62EE1C63" w14:textId="1B97E7D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Маниок,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маранта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салеп, земляная груша, или Топинамбур, сладкий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картофель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батат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 аналогичные корнеплоды и клубнеплоды с высоким содержанием крахмала или инулина, свежие, охлажденные или сушенные, целые или нарезанные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ломтиками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; сердцевина саговой пальмы</w:t>
            </w:r>
          </w:p>
        </w:tc>
        <w:tc>
          <w:tcPr>
            <w:tcW w:w="2835" w:type="dxa"/>
          </w:tcPr>
          <w:p w14:paraId="63C3E79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D978B33" w14:textId="45978659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0714</w:t>
            </w:r>
          </w:p>
        </w:tc>
      </w:tr>
      <w:tr w:rsidR="00380F9A" w:rsidRPr="00380F9A" w14:paraId="68E35804" w14:textId="77777777" w:rsidTr="00380F9A">
        <w:trPr>
          <w:trHeight w:val="234"/>
        </w:trPr>
        <w:tc>
          <w:tcPr>
            <w:tcW w:w="7514" w:type="dxa"/>
          </w:tcPr>
          <w:p w14:paraId="2550A69C" w14:textId="51B71A0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Орехи кокосовые, орехи бразильские и орехи кешью, свежие или сушеные, очищенные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скорлупы или не очищенные, с кожурой или без кожуры</w:t>
            </w:r>
          </w:p>
        </w:tc>
        <w:tc>
          <w:tcPr>
            <w:tcW w:w="2835" w:type="dxa"/>
          </w:tcPr>
          <w:p w14:paraId="2214788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66196D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0801</w:t>
            </w:r>
          </w:p>
        </w:tc>
      </w:tr>
      <w:tr w:rsidR="00380F9A" w:rsidRPr="00380F9A" w14:paraId="4D92DF5C" w14:textId="77777777" w:rsidTr="00380F9A">
        <w:trPr>
          <w:trHeight w:val="177"/>
        </w:trPr>
        <w:tc>
          <w:tcPr>
            <w:tcW w:w="7514" w:type="dxa"/>
          </w:tcPr>
          <w:p w14:paraId="74B482F7" w14:textId="175BE23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Прочие орехи, свежие или сушеные, очищенные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скорлупы или не очищенные, с кожурой или без кожуры</w:t>
            </w:r>
          </w:p>
        </w:tc>
        <w:tc>
          <w:tcPr>
            <w:tcW w:w="2835" w:type="dxa"/>
          </w:tcPr>
          <w:p w14:paraId="4C11450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0802</w:t>
            </w:r>
          </w:p>
        </w:tc>
      </w:tr>
      <w:tr w:rsidR="00380F9A" w:rsidRPr="00380F9A" w14:paraId="2574521E" w14:textId="77777777" w:rsidTr="00380F9A">
        <w:trPr>
          <w:trHeight w:val="233"/>
        </w:trPr>
        <w:tc>
          <w:tcPr>
            <w:tcW w:w="7514" w:type="dxa"/>
          </w:tcPr>
          <w:p w14:paraId="168FABE2" w14:textId="5B1DB18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Бананы, включая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плантайны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свежие или сушеные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24.08.2012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73)</w:t>
            </w:r>
          </w:p>
        </w:tc>
        <w:tc>
          <w:tcPr>
            <w:tcW w:w="2835" w:type="dxa"/>
          </w:tcPr>
          <w:p w14:paraId="20C1C05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3FB944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0803</w:t>
            </w:r>
          </w:p>
        </w:tc>
      </w:tr>
      <w:tr w:rsidR="00380F9A" w:rsidRPr="00380F9A" w14:paraId="6AD40072" w14:textId="77777777" w:rsidTr="00380F9A">
        <w:trPr>
          <w:trHeight w:val="168"/>
        </w:trPr>
        <w:tc>
          <w:tcPr>
            <w:tcW w:w="7514" w:type="dxa"/>
          </w:tcPr>
          <w:p w14:paraId="7A7F1912" w14:textId="563E6D0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Финики, инжир, ананасы, авокадо, гуайява, манго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мангостан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гарциния, свежие или сушеные</w:t>
            </w:r>
          </w:p>
        </w:tc>
        <w:tc>
          <w:tcPr>
            <w:tcW w:w="2835" w:type="dxa"/>
          </w:tcPr>
          <w:p w14:paraId="78F1AF0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0804</w:t>
            </w:r>
          </w:p>
        </w:tc>
      </w:tr>
      <w:tr w:rsidR="00380F9A" w:rsidRPr="00380F9A" w14:paraId="3215CD03" w14:textId="77777777" w:rsidTr="00380F9A">
        <w:trPr>
          <w:trHeight w:val="111"/>
        </w:trPr>
        <w:tc>
          <w:tcPr>
            <w:tcW w:w="7514" w:type="dxa"/>
          </w:tcPr>
          <w:p w14:paraId="62220714" w14:textId="038589C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Цитрусовые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плоды, свежие или сушеные</w:t>
            </w:r>
          </w:p>
        </w:tc>
        <w:tc>
          <w:tcPr>
            <w:tcW w:w="2835" w:type="dxa"/>
          </w:tcPr>
          <w:p w14:paraId="4E76793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0805</w:t>
            </w:r>
          </w:p>
        </w:tc>
      </w:tr>
      <w:tr w:rsidR="00380F9A" w:rsidRPr="00380F9A" w14:paraId="375023CC" w14:textId="77777777" w:rsidTr="00380F9A">
        <w:trPr>
          <w:trHeight w:val="111"/>
        </w:trPr>
        <w:tc>
          <w:tcPr>
            <w:tcW w:w="7514" w:type="dxa"/>
          </w:tcPr>
          <w:p w14:paraId="0966BA3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Виноград, свежий или сушеный</w:t>
            </w:r>
          </w:p>
        </w:tc>
        <w:tc>
          <w:tcPr>
            <w:tcW w:w="2835" w:type="dxa"/>
          </w:tcPr>
          <w:p w14:paraId="4503A14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0806</w:t>
            </w:r>
          </w:p>
        </w:tc>
      </w:tr>
      <w:tr w:rsidR="00380F9A" w:rsidRPr="00380F9A" w14:paraId="624F34EF" w14:textId="77777777" w:rsidTr="00380F9A">
        <w:trPr>
          <w:trHeight w:val="111"/>
        </w:trPr>
        <w:tc>
          <w:tcPr>
            <w:tcW w:w="7514" w:type="dxa"/>
          </w:tcPr>
          <w:p w14:paraId="187A299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Дыни (включая арбузы) и папайя, свежие</w:t>
            </w:r>
          </w:p>
        </w:tc>
        <w:tc>
          <w:tcPr>
            <w:tcW w:w="2835" w:type="dxa"/>
          </w:tcPr>
          <w:p w14:paraId="219B6A7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0807</w:t>
            </w:r>
          </w:p>
        </w:tc>
      </w:tr>
      <w:tr w:rsidR="00380F9A" w:rsidRPr="00380F9A" w14:paraId="57D006A4" w14:textId="77777777" w:rsidTr="00380F9A">
        <w:trPr>
          <w:trHeight w:val="111"/>
        </w:trPr>
        <w:tc>
          <w:tcPr>
            <w:tcW w:w="7514" w:type="dxa"/>
          </w:tcPr>
          <w:p w14:paraId="13AEA46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Яблоки, груши и айва, свежие</w:t>
            </w:r>
          </w:p>
        </w:tc>
        <w:tc>
          <w:tcPr>
            <w:tcW w:w="2835" w:type="dxa"/>
          </w:tcPr>
          <w:p w14:paraId="2DE57BE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0808</w:t>
            </w:r>
          </w:p>
        </w:tc>
      </w:tr>
      <w:tr w:rsidR="00380F9A" w:rsidRPr="00380F9A" w14:paraId="6C1EAB41" w14:textId="77777777" w:rsidTr="00380F9A">
        <w:trPr>
          <w:trHeight w:val="171"/>
        </w:trPr>
        <w:tc>
          <w:tcPr>
            <w:tcW w:w="7514" w:type="dxa"/>
          </w:tcPr>
          <w:p w14:paraId="629BAFB9" w14:textId="6DB6BA2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Абрикосы, вишня и черешня, персики (включая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нектарины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), сливы и Терн, свежие</w:t>
            </w:r>
          </w:p>
        </w:tc>
        <w:tc>
          <w:tcPr>
            <w:tcW w:w="2835" w:type="dxa"/>
          </w:tcPr>
          <w:p w14:paraId="09B1268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0809</w:t>
            </w:r>
          </w:p>
        </w:tc>
      </w:tr>
      <w:tr w:rsidR="00380F9A" w:rsidRPr="00380F9A" w14:paraId="5F8B1EA7" w14:textId="77777777" w:rsidTr="00380F9A">
        <w:trPr>
          <w:trHeight w:val="111"/>
        </w:trPr>
        <w:tc>
          <w:tcPr>
            <w:tcW w:w="7514" w:type="dxa"/>
          </w:tcPr>
          <w:p w14:paraId="6F9CC3A3" w14:textId="073F076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Прочие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фрукты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, свежие</w:t>
            </w:r>
          </w:p>
        </w:tc>
        <w:tc>
          <w:tcPr>
            <w:tcW w:w="2835" w:type="dxa"/>
          </w:tcPr>
          <w:p w14:paraId="6C0A3B2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0810</w:t>
            </w:r>
          </w:p>
        </w:tc>
      </w:tr>
      <w:tr w:rsidR="00380F9A" w:rsidRPr="00380F9A" w14:paraId="7CC79F8A" w14:textId="77777777" w:rsidTr="00380F9A">
        <w:trPr>
          <w:trHeight w:val="184"/>
        </w:trPr>
        <w:tc>
          <w:tcPr>
            <w:tcW w:w="7514" w:type="dxa"/>
          </w:tcPr>
          <w:p w14:paraId="7723D963" w14:textId="68D482C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Фрукты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сушеные, кроме плодов Товарных позиций 0801 - 0806;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смеси орехов или сушеных плодов данной группы</w:t>
            </w:r>
          </w:p>
        </w:tc>
        <w:tc>
          <w:tcPr>
            <w:tcW w:w="2835" w:type="dxa"/>
          </w:tcPr>
          <w:p w14:paraId="35579A4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0813</w:t>
            </w:r>
          </w:p>
        </w:tc>
      </w:tr>
      <w:tr w:rsidR="00380F9A" w:rsidRPr="00380F9A" w14:paraId="28E66FEE" w14:textId="77777777" w:rsidTr="00380F9A">
        <w:trPr>
          <w:trHeight w:val="184"/>
        </w:trPr>
        <w:tc>
          <w:tcPr>
            <w:tcW w:w="7514" w:type="dxa"/>
          </w:tcPr>
          <w:p w14:paraId="11405EF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Кофе нежареный, с кофеином или без кофеина</w:t>
            </w:r>
          </w:p>
        </w:tc>
        <w:tc>
          <w:tcPr>
            <w:tcW w:w="2835" w:type="dxa"/>
          </w:tcPr>
          <w:p w14:paraId="6D8881BF" w14:textId="7CA9FDA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0901 11 000, из 0901 12 000</w:t>
            </w:r>
          </w:p>
        </w:tc>
      </w:tr>
      <w:tr w:rsidR="00380F9A" w:rsidRPr="00380F9A" w14:paraId="27A48411" w14:textId="77777777" w:rsidTr="00380F9A">
        <w:trPr>
          <w:trHeight w:val="111"/>
        </w:trPr>
        <w:tc>
          <w:tcPr>
            <w:tcW w:w="7514" w:type="dxa"/>
          </w:tcPr>
          <w:p w14:paraId="2B60B48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Пшеница и меслин</w:t>
            </w:r>
          </w:p>
        </w:tc>
        <w:tc>
          <w:tcPr>
            <w:tcW w:w="2835" w:type="dxa"/>
          </w:tcPr>
          <w:p w14:paraId="37FAB2A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1001</w:t>
            </w:r>
          </w:p>
        </w:tc>
      </w:tr>
      <w:tr w:rsidR="00380F9A" w:rsidRPr="00380F9A" w14:paraId="438A680D" w14:textId="77777777" w:rsidTr="00380F9A">
        <w:trPr>
          <w:trHeight w:val="75"/>
        </w:trPr>
        <w:tc>
          <w:tcPr>
            <w:tcW w:w="7514" w:type="dxa"/>
            <w:tcBorders>
              <w:bottom w:val="nil"/>
            </w:tcBorders>
          </w:tcPr>
          <w:p w14:paraId="6D6B3A0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Рожь</w:t>
            </w:r>
          </w:p>
        </w:tc>
        <w:tc>
          <w:tcPr>
            <w:tcW w:w="2835" w:type="dxa"/>
            <w:vMerge w:val="restart"/>
          </w:tcPr>
          <w:p w14:paraId="459DB45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1002</w:t>
            </w:r>
          </w:p>
          <w:p w14:paraId="4E1C8EC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389E36F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1003</w:t>
            </w:r>
          </w:p>
          <w:p w14:paraId="28AF974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734BF1D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1004</w:t>
            </w:r>
          </w:p>
        </w:tc>
      </w:tr>
      <w:tr w:rsidR="00380F9A" w:rsidRPr="00380F9A" w14:paraId="07DFB072" w14:textId="77777777" w:rsidTr="00380F9A">
        <w:trPr>
          <w:trHeight w:val="100"/>
        </w:trPr>
        <w:tc>
          <w:tcPr>
            <w:tcW w:w="7514" w:type="dxa"/>
            <w:tcBorders>
              <w:top w:val="nil"/>
              <w:bottom w:val="nil"/>
            </w:tcBorders>
          </w:tcPr>
          <w:p w14:paraId="2FC6A08D" w14:textId="7C11C07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20A154A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255D793E" w14:textId="77777777" w:rsidTr="00380F9A">
        <w:trPr>
          <w:trHeight w:val="92"/>
        </w:trPr>
        <w:tc>
          <w:tcPr>
            <w:tcW w:w="7514" w:type="dxa"/>
            <w:tcBorders>
              <w:top w:val="nil"/>
              <w:bottom w:val="nil"/>
            </w:tcBorders>
          </w:tcPr>
          <w:p w14:paraId="2B80C2E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Ячмень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5C3032D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1FCD958C" w14:textId="77777777" w:rsidTr="00380F9A">
        <w:trPr>
          <w:trHeight w:val="100"/>
        </w:trPr>
        <w:tc>
          <w:tcPr>
            <w:tcW w:w="7514" w:type="dxa"/>
            <w:tcBorders>
              <w:top w:val="nil"/>
              <w:bottom w:val="nil"/>
            </w:tcBorders>
          </w:tcPr>
          <w:p w14:paraId="0E00F33A" w14:textId="72FDF53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57FB848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09E3B4BA" w14:textId="77777777" w:rsidTr="00380F9A">
        <w:trPr>
          <w:trHeight w:val="91"/>
        </w:trPr>
        <w:tc>
          <w:tcPr>
            <w:tcW w:w="7514" w:type="dxa"/>
            <w:tcBorders>
              <w:top w:val="nil"/>
              <w:bottom w:val="nil"/>
            </w:tcBorders>
          </w:tcPr>
          <w:p w14:paraId="2CEEEB3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Овес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4C237CE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4DC248E4" w14:textId="77777777" w:rsidTr="00380F9A">
        <w:trPr>
          <w:trHeight w:val="102"/>
        </w:trPr>
        <w:tc>
          <w:tcPr>
            <w:tcW w:w="7514" w:type="dxa"/>
            <w:tcBorders>
              <w:top w:val="nil"/>
            </w:tcBorders>
          </w:tcPr>
          <w:p w14:paraId="7F9903B5" w14:textId="1290E4E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C30232D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185BF682" w14:textId="77777777" w:rsidTr="00380F9A">
        <w:trPr>
          <w:trHeight w:val="111"/>
        </w:trPr>
        <w:tc>
          <w:tcPr>
            <w:tcW w:w="7514" w:type="dxa"/>
          </w:tcPr>
          <w:p w14:paraId="317340F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Кукуруза</w:t>
            </w:r>
          </w:p>
        </w:tc>
        <w:tc>
          <w:tcPr>
            <w:tcW w:w="2835" w:type="dxa"/>
          </w:tcPr>
          <w:p w14:paraId="2D906AB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1005</w:t>
            </w:r>
          </w:p>
        </w:tc>
      </w:tr>
      <w:tr w:rsidR="00380F9A" w:rsidRPr="00380F9A" w14:paraId="2544B6F6" w14:textId="77777777" w:rsidTr="00380F9A">
        <w:trPr>
          <w:trHeight w:val="111"/>
        </w:trPr>
        <w:tc>
          <w:tcPr>
            <w:tcW w:w="7514" w:type="dxa"/>
          </w:tcPr>
          <w:p w14:paraId="1B0C99E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Рис</w:t>
            </w:r>
          </w:p>
        </w:tc>
        <w:tc>
          <w:tcPr>
            <w:tcW w:w="2835" w:type="dxa"/>
          </w:tcPr>
          <w:p w14:paraId="4D78904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1006</w:t>
            </w:r>
          </w:p>
        </w:tc>
      </w:tr>
      <w:tr w:rsidR="00380F9A" w:rsidRPr="00380F9A" w14:paraId="3BF4672E" w14:textId="77777777" w:rsidTr="00380F9A">
        <w:trPr>
          <w:trHeight w:val="181"/>
        </w:trPr>
        <w:tc>
          <w:tcPr>
            <w:tcW w:w="7514" w:type="dxa"/>
          </w:tcPr>
          <w:p w14:paraId="582BBECD" w14:textId="790831A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Сорго             зерновое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</w:tcPr>
          <w:p w14:paraId="2143AA9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1007</w:t>
            </w:r>
          </w:p>
        </w:tc>
      </w:tr>
      <w:tr w:rsidR="00380F9A" w:rsidRPr="00380F9A" w14:paraId="7E191E0B" w14:textId="77777777" w:rsidTr="00380F9A">
        <w:trPr>
          <w:trHeight w:val="111"/>
        </w:trPr>
        <w:tc>
          <w:tcPr>
            <w:tcW w:w="7514" w:type="dxa"/>
          </w:tcPr>
          <w:p w14:paraId="2A27210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Гречиха, просо и семена канареечника; прочие злаки</w:t>
            </w:r>
          </w:p>
        </w:tc>
        <w:tc>
          <w:tcPr>
            <w:tcW w:w="2835" w:type="dxa"/>
          </w:tcPr>
          <w:p w14:paraId="3A2A26A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1008</w:t>
            </w:r>
          </w:p>
        </w:tc>
      </w:tr>
      <w:tr w:rsidR="00380F9A" w:rsidRPr="00380F9A" w14:paraId="7372ECF2" w14:textId="77777777" w:rsidTr="00380F9A">
        <w:trPr>
          <w:trHeight w:val="111"/>
        </w:trPr>
        <w:tc>
          <w:tcPr>
            <w:tcW w:w="7514" w:type="dxa"/>
          </w:tcPr>
          <w:p w14:paraId="24A27C3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Мука пшеничная или пшенично-ржаная</w:t>
            </w:r>
          </w:p>
        </w:tc>
        <w:tc>
          <w:tcPr>
            <w:tcW w:w="2835" w:type="dxa"/>
          </w:tcPr>
          <w:p w14:paraId="08850DE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1101 00</w:t>
            </w:r>
          </w:p>
        </w:tc>
      </w:tr>
      <w:tr w:rsidR="00380F9A" w:rsidRPr="00380F9A" w14:paraId="34A617C2" w14:textId="77777777" w:rsidTr="00380F9A">
        <w:trPr>
          <w:trHeight w:val="111"/>
        </w:trPr>
        <w:tc>
          <w:tcPr>
            <w:tcW w:w="7514" w:type="dxa"/>
          </w:tcPr>
          <w:p w14:paraId="1AF8E93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Мука из зерна прочих злаков, кроме пшеничной или пшенично-ржаной</w:t>
            </w:r>
          </w:p>
        </w:tc>
        <w:tc>
          <w:tcPr>
            <w:tcW w:w="2835" w:type="dxa"/>
          </w:tcPr>
          <w:p w14:paraId="5A16B83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1102</w:t>
            </w:r>
          </w:p>
        </w:tc>
      </w:tr>
      <w:tr w:rsidR="00380F9A" w:rsidRPr="00380F9A" w14:paraId="60BFF6C6" w14:textId="77777777" w:rsidTr="00380F9A">
        <w:trPr>
          <w:trHeight w:val="111"/>
        </w:trPr>
        <w:tc>
          <w:tcPr>
            <w:tcW w:w="7514" w:type="dxa"/>
          </w:tcPr>
          <w:p w14:paraId="62EA380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Крупа, мука грубого помола и гранулы из зерна злаков</w:t>
            </w:r>
          </w:p>
        </w:tc>
        <w:tc>
          <w:tcPr>
            <w:tcW w:w="2835" w:type="dxa"/>
          </w:tcPr>
          <w:p w14:paraId="4E745A7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1103</w:t>
            </w:r>
          </w:p>
        </w:tc>
      </w:tr>
      <w:tr w:rsidR="00380F9A" w:rsidRPr="00380F9A" w14:paraId="3331AFA6" w14:textId="77777777" w:rsidTr="00380F9A">
        <w:trPr>
          <w:trHeight w:val="304"/>
        </w:trPr>
        <w:tc>
          <w:tcPr>
            <w:tcW w:w="7514" w:type="dxa"/>
          </w:tcPr>
          <w:p w14:paraId="3F6AFED1" w14:textId="2B8423E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Зерно злаков,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обработанное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другими способами (например, шелушеное, плющеное,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переработанное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 хлопья, обрушенное, в виде сечки или дробленое), кроме риса Товарной позиции 1006; зародыши зерна злаков, целые, плющеные, в виде хлопьев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молотые</w:t>
            </w:r>
          </w:p>
        </w:tc>
        <w:tc>
          <w:tcPr>
            <w:tcW w:w="2835" w:type="dxa"/>
          </w:tcPr>
          <w:p w14:paraId="06BE7F8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5530261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1104</w:t>
            </w:r>
          </w:p>
        </w:tc>
      </w:tr>
      <w:tr w:rsidR="00380F9A" w:rsidRPr="00380F9A" w14:paraId="17EF4E3F" w14:textId="77777777" w:rsidTr="00380F9A">
        <w:trPr>
          <w:trHeight w:val="181"/>
        </w:trPr>
        <w:tc>
          <w:tcPr>
            <w:tcW w:w="7514" w:type="dxa"/>
          </w:tcPr>
          <w:p w14:paraId="142C39B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Мука Тонкого и грубого помола и порошок из сушеных бобовых овощей Товарной позиции 0713</w:t>
            </w:r>
          </w:p>
        </w:tc>
        <w:tc>
          <w:tcPr>
            <w:tcW w:w="2835" w:type="dxa"/>
          </w:tcPr>
          <w:p w14:paraId="7FAFD79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1106 10 000 0</w:t>
            </w:r>
          </w:p>
        </w:tc>
      </w:tr>
      <w:tr w:rsidR="00380F9A" w:rsidRPr="00380F9A" w14:paraId="0443AF47" w14:textId="77777777" w:rsidTr="00380F9A">
        <w:trPr>
          <w:trHeight w:val="111"/>
        </w:trPr>
        <w:tc>
          <w:tcPr>
            <w:tcW w:w="7514" w:type="dxa"/>
          </w:tcPr>
          <w:p w14:paraId="529980F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Солод, поджаренный или неподжаренный</w:t>
            </w:r>
          </w:p>
        </w:tc>
        <w:tc>
          <w:tcPr>
            <w:tcW w:w="2835" w:type="dxa"/>
          </w:tcPr>
          <w:p w14:paraId="65F5081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1107</w:t>
            </w:r>
          </w:p>
        </w:tc>
      </w:tr>
      <w:tr w:rsidR="00380F9A" w:rsidRPr="00380F9A" w14:paraId="36AB88DF" w14:textId="77777777" w:rsidTr="00380F9A">
        <w:trPr>
          <w:trHeight w:val="184"/>
        </w:trPr>
        <w:tc>
          <w:tcPr>
            <w:tcW w:w="7514" w:type="dxa"/>
          </w:tcPr>
          <w:p w14:paraId="33A7D943" w14:textId="2D36D0D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Соевые  бобы,  дробленые  или  недробленые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</w:tcPr>
          <w:p w14:paraId="4946A81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1201</w:t>
            </w:r>
          </w:p>
        </w:tc>
      </w:tr>
      <w:tr w:rsidR="00380F9A" w:rsidRPr="00380F9A" w14:paraId="0D132F20" w14:textId="77777777" w:rsidTr="00380F9A">
        <w:trPr>
          <w:trHeight w:val="184"/>
        </w:trPr>
        <w:tc>
          <w:tcPr>
            <w:tcW w:w="7514" w:type="dxa"/>
          </w:tcPr>
          <w:p w14:paraId="6DAE98EB" w14:textId="53CC25C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Арахис, нежареный или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приготовленный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каким-либо другим способом, лущеный или нелущеный, дробленый или недробленый</w:t>
            </w:r>
          </w:p>
        </w:tc>
        <w:tc>
          <w:tcPr>
            <w:tcW w:w="2835" w:type="dxa"/>
          </w:tcPr>
          <w:p w14:paraId="5E2D5B4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1202</w:t>
            </w:r>
          </w:p>
        </w:tc>
      </w:tr>
      <w:tr w:rsidR="00380F9A" w:rsidRPr="00380F9A" w14:paraId="4AEC8DB6" w14:textId="77777777" w:rsidTr="00380F9A">
        <w:trPr>
          <w:trHeight w:val="111"/>
        </w:trPr>
        <w:tc>
          <w:tcPr>
            <w:tcW w:w="7514" w:type="dxa"/>
          </w:tcPr>
          <w:p w14:paraId="340395E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Копра</w:t>
            </w:r>
          </w:p>
        </w:tc>
        <w:tc>
          <w:tcPr>
            <w:tcW w:w="2835" w:type="dxa"/>
          </w:tcPr>
          <w:p w14:paraId="089B5A8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1203 00 000 0</w:t>
            </w:r>
          </w:p>
        </w:tc>
      </w:tr>
      <w:tr w:rsidR="00380F9A" w:rsidRPr="00380F9A" w14:paraId="7800A373" w14:textId="77777777" w:rsidTr="00380F9A">
        <w:trPr>
          <w:trHeight w:val="111"/>
        </w:trPr>
        <w:tc>
          <w:tcPr>
            <w:tcW w:w="7514" w:type="dxa"/>
          </w:tcPr>
          <w:p w14:paraId="7005607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Семена льна, дробленые или недробленые</w:t>
            </w:r>
          </w:p>
        </w:tc>
        <w:tc>
          <w:tcPr>
            <w:tcW w:w="2835" w:type="dxa"/>
          </w:tcPr>
          <w:p w14:paraId="1951F3B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1204 00</w:t>
            </w:r>
          </w:p>
        </w:tc>
      </w:tr>
      <w:tr w:rsidR="00380F9A" w:rsidRPr="00380F9A" w14:paraId="79B9BE9C" w14:textId="77777777" w:rsidTr="00380F9A">
        <w:trPr>
          <w:trHeight w:val="111"/>
        </w:trPr>
        <w:tc>
          <w:tcPr>
            <w:tcW w:w="7514" w:type="dxa"/>
          </w:tcPr>
          <w:p w14:paraId="4B8B746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Семена рапса или кользы, дробленые или недробленые</w:t>
            </w:r>
          </w:p>
        </w:tc>
        <w:tc>
          <w:tcPr>
            <w:tcW w:w="2835" w:type="dxa"/>
          </w:tcPr>
          <w:p w14:paraId="3FFD768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1205</w:t>
            </w:r>
          </w:p>
        </w:tc>
      </w:tr>
      <w:tr w:rsidR="00380F9A" w:rsidRPr="00380F9A" w14:paraId="045B4136" w14:textId="77777777" w:rsidTr="00380F9A">
        <w:trPr>
          <w:trHeight w:val="111"/>
        </w:trPr>
        <w:tc>
          <w:tcPr>
            <w:tcW w:w="7514" w:type="dxa"/>
          </w:tcPr>
          <w:p w14:paraId="65D25A2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Семена подсолнечника, дробленые или недробленые</w:t>
            </w:r>
          </w:p>
        </w:tc>
        <w:tc>
          <w:tcPr>
            <w:tcW w:w="2835" w:type="dxa"/>
          </w:tcPr>
          <w:p w14:paraId="51D8C71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1206 00</w:t>
            </w:r>
          </w:p>
        </w:tc>
      </w:tr>
      <w:tr w:rsidR="00380F9A" w:rsidRPr="00380F9A" w14:paraId="63AA1BA7" w14:textId="77777777" w:rsidTr="00380F9A">
        <w:trPr>
          <w:trHeight w:val="111"/>
        </w:trPr>
        <w:tc>
          <w:tcPr>
            <w:tcW w:w="7514" w:type="dxa"/>
          </w:tcPr>
          <w:p w14:paraId="3BE16565" w14:textId="747C796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Семена и плоды прочих масличных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культур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дробленые или недробленые</w:t>
            </w:r>
          </w:p>
        </w:tc>
        <w:tc>
          <w:tcPr>
            <w:tcW w:w="2835" w:type="dxa"/>
          </w:tcPr>
          <w:p w14:paraId="50FBB70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1207</w:t>
            </w:r>
          </w:p>
        </w:tc>
      </w:tr>
      <w:tr w:rsidR="00380F9A" w:rsidRPr="00380F9A" w14:paraId="7F698A97" w14:textId="77777777" w:rsidTr="00380F9A">
        <w:trPr>
          <w:trHeight w:val="180"/>
        </w:trPr>
        <w:tc>
          <w:tcPr>
            <w:tcW w:w="7514" w:type="dxa"/>
          </w:tcPr>
          <w:p w14:paraId="0FF3BCC6" w14:textId="46A579E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Мука Тонкого и грубого помола из семян или плодов масличных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культур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кроме семян горчицы</w:t>
            </w:r>
          </w:p>
        </w:tc>
        <w:tc>
          <w:tcPr>
            <w:tcW w:w="2835" w:type="dxa"/>
          </w:tcPr>
          <w:p w14:paraId="149DA90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1208</w:t>
            </w:r>
          </w:p>
        </w:tc>
      </w:tr>
      <w:tr w:rsidR="00380F9A" w:rsidRPr="00380F9A" w14:paraId="71EC0AAA" w14:textId="77777777" w:rsidTr="00380F9A">
        <w:trPr>
          <w:trHeight w:val="111"/>
        </w:trPr>
        <w:tc>
          <w:tcPr>
            <w:tcW w:w="7514" w:type="dxa"/>
          </w:tcPr>
          <w:p w14:paraId="0EF6AD0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Семена, плоды и споры для посева</w:t>
            </w:r>
          </w:p>
        </w:tc>
        <w:tc>
          <w:tcPr>
            <w:tcW w:w="2835" w:type="dxa"/>
          </w:tcPr>
          <w:p w14:paraId="2858CE3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1209</w:t>
            </w:r>
          </w:p>
        </w:tc>
      </w:tr>
      <w:tr w:rsidR="00380F9A" w:rsidRPr="00380F9A" w14:paraId="33726EA3" w14:textId="77777777" w:rsidTr="00380F9A">
        <w:trPr>
          <w:trHeight w:val="304"/>
        </w:trPr>
        <w:tc>
          <w:tcPr>
            <w:tcW w:w="7514" w:type="dxa"/>
          </w:tcPr>
          <w:p w14:paraId="0762112D" w14:textId="535B7BA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их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(включая семена и плоды), используемые в основном в парфюмерии, фармации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инсектицидных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фунгицидных или аналогичных целях, свежие или сушеные, целые или измельченные, дробленые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молотые</w:t>
            </w:r>
          </w:p>
        </w:tc>
        <w:tc>
          <w:tcPr>
            <w:tcW w:w="2835" w:type="dxa"/>
          </w:tcPr>
          <w:p w14:paraId="583990B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1211    (кроме 1211 30 000 0, 1211 40 000 0)</w:t>
            </w:r>
          </w:p>
        </w:tc>
      </w:tr>
      <w:tr w:rsidR="00380F9A" w:rsidRPr="00380F9A" w14:paraId="0407B498" w14:textId="77777777" w:rsidTr="00380F9A">
        <w:trPr>
          <w:trHeight w:val="111"/>
        </w:trPr>
        <w:tc>
          <w:tcPr>
            <w:tcW w:w="7514" w:type="dxa"/>
          </w:tcPr>
          <w:p w14:paraId="480B441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Свекла сахарная</w:t>
            </w:r>
          </w:p>
        </w:tc>
        <w:tc>
          <w:tcPr>
            <w:tcW w:w="2835" w:type="dxa"/>
          </w:tcPr>
          <w:p w14:paraId="7340479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1212 91</w:t>
            </w:r>
          </w:p>
        </w:tc>
      </w:tr>
      <w:tr w:rsidR="00380F9A" w:rsidRPr="00380F9A" w14:paraId="61F0BE0F" w14:textId="77777777" w:rsidTr="00380F9A">
        <w:trPr>
          <w:trHeight w:val="80"/>
        </w:trPr>
        <w:tc>
          <w:tcPr>
            <w:tcW w:w="7514" w:type="dxa"/>
            <w:tcBorders>
              <w:bottom w:val="nil"/>
            </w:tcBorders>
          </w:tcPr>
          <w:p w14:paraId="36A7D00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Плоды рожкового дерева, включая семена</w:t>
            </w:r>
          </w:p>
        </w:tc>
        <w:tc>
          <w:tcPr>
            <w:tcW w:w="2835" w:type="dxa"/>
            <w:tcBorders>
              <w:bottom w:val="nil"/>
            </w:tcBorders>
          </w:tcPr>
          <w:p w14:paraId="5EE3BDA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1212 92 000 0,</w:t>
            </w:r>
          </w:p>
        </w:tc>
      </w:tr>
      <w:tr w:rsidR="00380F9A" w:rsidRPr="00380F9A" w14:paraId="35C2293A" w14:textId="77777777" w:rsidTr="00380F9A">
        <w:trPr>
          <w:trHeight w:val="129"/>
        </w:trPr>
        <w:tc>
          <w:tcPr>
            <w:tcW w:w="7514" w:type="dxa"/>
            <w:tcBorders>
              <w:top w:val="nil"/>
              <w:bottom w:val="nil"/>
            </w:tcBorders>
          </w:tcPr>
          <w:p w14:paraId="6BB83D55" w14:textId="314A5DE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15D7B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1212 99 410 0,</w:t>
            </w:r>
          </w:p>
          <w:p w14:paraId="5F009E3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1212 99 490 0</w:t>
            </w:r>
          </w:p>
        </w:tc>
      </w:tr>
      <w:tr w:rsidR="00380F9A" w:rsidRPr="00380F9A" w14:paraId="55CE0BC7" w14:textId="77777777" w:rsidTr="00380F9A">
        <w:trPr>
          <w:trHeight w:val="75"/>
        </w:trPr>
        <w:tc>
          <w:tcPr>
            <w:tcW w:w="7514" w:type="dxa"/>
            <w:tcBorders>
              <w:top w:val="nil"/>
              <w:bottom w:val="nil"/>
            </w:tcBorders>
          </w:tcPr>
          <w:p w14:paraId="74B464F8" w14:textId="28F6C25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Косточки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абрикосов, персиков (в Том числе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нектаринов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) или слив и 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92623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59A2835F" w14:textId="77777777" w:rsidTr="00380F9A">
        <w:trPr>
          <w:trHeight w:val="60"/>
        </w:trPr>
        <w:tc>
          <w:tcPr>
            <w:tcW w:w="7514" w:type="dxa"/>
            <w:tcBorders>
              <w:top w:val="nil"/>
              <w:bottom w:val="nil"/>
            </w:tcBorders>
          </w:tcPr>
          <w:p w14:paraId="5CA6B58C" w14:textId="7A6A81F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Ядра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необжаренные; корни цикория вида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Cichorium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intybus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sativum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8F970D" w14:textId="7833F89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1212 94 000 0,</w:t>
            </w:r>
          </w:p>
        </w:tc>
      </w:tr>
      <w:tr w:rsidR="00380F9A" w:rsidRPr="00380F9A" w14:paraId="4F6A27C6" w14:textId="77777777" w:rsidTr="00380F9A">
        <w:trPr>
          <w:trHeight w:val="157"/>
        </w:trPr>
        <w:tc>
          <w:tcPr>
            <w:tcW w:w="7514" w:type="dxa"/>
            <w:tcBorders>
              <w:top w:val="nil"/>
              <w:bottom w:val="nil"/>
            </w:tcBorders>
          </w:tcPr>
          <w:p w14:paraId="4A96AF73" w14:textId="71A04BF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D5BAC1" w14:textId="1600792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1212 99 950 0</w:t>
            </w:r>
          </w:p>
        </w:tc>
      </w:tr>
      <w:tr w:rsidR="00380F9A" w:rsidRPr="00380F9A" w14:paraId="1D6620FD" w14:textId="77777777" w:rsidTr="00380F9A">
        <w:trPr>
          <w:trHeight w:val="105"/>
        </w:trPr>
        <w:tc>
          <w:tcPr>
            <w:tcW w:w="7514" w:type="dxa"/>
            <w:tcBorders>
              <w:top w:val="nil"/>
              <w:bottom w:val="nil"/>
            </w:tcBorders>
          </w:tcPr>
          <w:p w14:paraId="3684B078" w14:textId="1BD2C21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Солома и мякина зерновых,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необработанная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измельченная или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72C7C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51513BD5" w14:textId="77777777" w:rsidTr="00380F9A">
        <w:trPr>
          <w:trHeight w:val="61"/>
        </w:trPr>
        <w:tc>
          <w:tcPr>
            <w:tcW w:w="7514" w:type="dxa"/>
            <w:tcBorders>
              <w:top w:val="nil"/>
              <w:bottom w:val="nil"/>
            </w:tcBorders>
          </w:tcPr>
          <w:p w14:paraId="720C56A2" w14:textId="7A65CA7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Неизмельченная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размолотая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неразмолотая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прессованная, кроме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64850D" w14:textId="71FBC4D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1213 00 000 0,</w:t>
            </w:r>
          </w:p>
        </w:tc>
      </w:tr>
      <w:tr w:rsidR="00380F9A" w:rsidRPr="00380F9A" w14:paraId="16464256" w14:textId="77777777" w:rsidTr="00380F9A">
        <w:trPr>
          <w:trHeight w:val="169"/>
        </w:trPr>
        <w:tc>
          <w:tcPr>
            <w:tcW w:w="7514" w:type="dxa"/>
            <w:tcBorders>
              <w:top w:val="nil"/>
            </w:tcBorders>
          </w:tcPr>
          <w:p w14:paraId="34713ABD" w14:textId="3776A7D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Гранулированной</w:t>
            </w:r>
          </w:p>
          <w:p w14:paraId="76E72EC3" w14:textId="1E7585B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tcBorders>
              <w:top w:val="nil"/>
            </w:tcBorders>
          </w:tcPr>
          <w:p w14:paraId="1DF9E155" w14:textId="59AF2C5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1401 90 000 0</w:t>
            </w:r>
          </w:p>
        </w:tc>
      </w:tr>
      <w:tr w:rsidR="00380F9A" w:rsidRPr="00380F9A" w14:paraId="2CAA8250" w14:textId="77777777" w:rsidTr="00380F9A">
        <w:trPr>
          <w:trHeight w:val="243"/>
        </w:trPr>
        <w:tc>
          <w:tcPr>
            <w:tcW w:w="7514" w:type="dxa"/>
          </w:tcPr>
          <w:p w14:paraId="206BA985" w14:textId="36EACB3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Брюква, свекла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листовая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(мангольд), корнеплоды кормовые, сено, люцерна, клевер,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эспарцет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капуста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кормовая, люпин, вика и аналогичные кормовые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продукты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негранулированные</w:t>
            </w:r>
          </w:p>
        </w:tc>
        <w:tc>
          <w:tcPr>
            <w:tcW w:w="2835" w:type="dxa"/>
          </w:tcPr>
          <w:p w14:paraId="5D5329B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5A73EF27" w14:textId="253509C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1214</w:t>
            </w:r>
          </w:p>
        </w:tc>
      </w:tr>
      <w:tr w:rsidR="00380F9A" w:rsidRPr="00380F9A" w14:paraId="2F561D57" w14:textId="77777777" w:rsidTr="00380F9A">
        <w:trPr>
          <w:trHeight w:val="111"/>
        </w:trPr>
        <w:tc>
          <w:tcPr>
            <w:tcW w:w="7514" w:type="dxa"/>
          </w:tcPr>
          <w:p w14:paraId="2455F40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Какао-бобы, целые или дробленые, сырые или жареные</w:t>
            </w:r>
          </w:p>
        </w:tc>
        <w:tc>
          <w:tcPr>
            <w:tcW w:w="2835" w:type="dxa"/>
          </w:tcPr>
          <w:p w14:paraId="1080916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1801 00 000 0</w:t>
            </w:r>
          </w:p>
        </w:tc>
      </w:tr>
      <w:tr w:rsidR="00380F9A" w:rsidRPr="00380F9A" w14:paraId="77AA9FE1" w14:textId="77777777" w:rsidTr="00380F9A">
        <w:trPr>
          <w:trHeight w:val="111"/>
        </w:trPr>
        <w:tc>
          <w:tcPr>
            <w:tcW w:w="7514" w:type="dxa"/>
          </w:tcPr>
          <w:p w14:paraId="15B06A0D" w14:textId="7216593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Шелуха, оболочки, кожица и прочие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какао</w:t>
            </w:r>
          </w:p>
        </w:tc>
        <w:tc>
          <w:tcPr>
            <w:tcW w:w="2835" w:type="dxa"/>
          </w:tcPr>
          <w:p w14:paraId="2BE1273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1802 00 000 0</w:t>
            </w:r>
          </w:p>
        </w:tc>
      </w:tr>
      <w:tr w:rsidR="00380F9A" w:rsidRPr="00380F9A" w14:paraId="6ECC3A95" w14:textId="77777777" w:rsidTr="00380F9A">
        <w:trPr>
          <w:trHeight w:val="243"/>
        </w:trPr>
        <w:tc>
          <w:tcPr>
            <w:tcW w:w="7514" w:type="dxa"/>
          </w:tcPr>
          <w:p w14:paraId="67C46356" w14:textId="1B98461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Отруби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высевки,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месятки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прочие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остатки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просеивания, помола или других способов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переработки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зерна злаков или бобовых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культур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негранулированные</w:t>
            </w:r>
          </w:p>
        </w:tc>
        <w:tc>
          <w:tcPr>
            <w:tcW w:w="2835" w:type="dxa"/>
          </w:tcPr>
          <w:p w14:paraId="7423C9F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C07B58A" w14:textId="2765F14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2302</w:t>
            </w:r>
          </w:p>
        </w:tc>
      </w:tr>
      <w:tr w:rsidR="00380F9A" w:rsidRPr="00380F9A" w14:paraId="7131C945" w14:textId="77777777" w:rsidTr="00380F9A">
        <w:trPr>
          <w:trHeight w:val="182"/>
        </w:trPr>
        <w:tc>
          <w:tcPr>
            <w:tcW w:w="7514" w:type="dxa"/>
          </w:tcPr>
          <w:p w14:paraId="2BF062F6" w14:textId="4524FAB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Жмыхи и другие Твердые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получаемые при извлечении соевого масла,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негранулированные</w:t>
            </w:r>
          </w:p>
        </w:tc>
        <w:tc>
          <w:tcPr>
            <w:tcW w:w="2835" w:type="dxa"/>
          </w:tcPr>
          <w:p w14:paraId="40114285" w14:textId="23C3CC9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2304 00 000</w:t>
            </w:r>
          </w:p>
        </w:tc>
      </w:tr>
      <w:tr w:rsidR="00380F9A" w:rsidRPr="00380F9A" w14:paraId="0C21E985" w14:textId="77777777" w:rsidTr="00380F9A">
        <w:trPr>
          <w:trHeight w:val="182"/>
        </w:trPr>
        <w:tc>
          <w:tcPr>
            <w:tcW w:w="7514" w:type="dxa"/>
          </w:tcPr>
          <w:p w14:paraId="1E035DEB" w14:textId="467215B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Жмыхи и другие Твердые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получаемые при извлечении арахисового масла,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негранулированные</w:t>
            </w:r>
          </w:p>
        </w:tc>
        <w:tc>
          <w:tcPr>
            <w:tcW w:w="2835" w:type="dxa"/>
          </w:tcPr>
          <w:p w14:paraId="0236D1F9" w14:textId="4FE8F18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2305 00 000 0</w:t>
            </w:r>
          </w:p>
        </w:tc>
      </w:tr>
      <w:tr w:rsidR="00380F9A" w:rsidRPr="00380F9A" w14:paraId="4DCF107F" w14:textId="77777777" w:rsidTr="00380F9A">
        <w:trPr>
          <w:trHeight w:val="243"/>
        </w:trPr>
        <w:tc>
          <w:tcPr>
            <w:tcW w:w="7514" w:type="dxa"/>
          </w:tcPr>
          <w:p w14:paraId="0C083F4E" w14:textId="641580B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Жмыхи и другие Твердые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получаемые при извлечении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жиров и масел,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Товарной позиции 2304 или 2305,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негранулированные</w:t>
            </w:r>
          </w:p>
        </w:tc>
        <w:tc>
          <w:tcPr>
            <w:tcW w:w="2835" w:type="dxa"/>
          </w:tcPr>
          <w:p w14:paraId="33714F5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CFDC083" w14:textId="464F07C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2306</w:t>
            </w:r>
          </w:p>
        </w:tc>
      </w:tr>
      <w:tr w:rsidR="00380F9A" w:rsidRPr="00380F9A" w14:paraId="0381D091" w14:textId="77777777" w:rsidTr="00380F9A">
        <w:trPr>
          <w:trHeight w:val="78"/>
        </w:trPr>
        <w:tc>
          <w:tcPr>
            <w:tcW w:w="7514" w:type="dxa"/>
            <w:tcBorders>
              <w:bottom w:val="nil"/>
            </w:tcBorders>
          </w:tcPr>
          <w:p w14:paraId="1BB8A6BD" w14:textId="695C13D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Почва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грунты</w:t>
            </w:r>
          </w:p>
        </w:tc>
        <w:tc>
          <w:tcPr>
            <w:tcW w:w="2835" w:type="dxa"/>
            <w:tcBorders>
              <w:bottom w:val="nil"/>
            </w:tcBorders>
          </w:tcPr>
          <w:p w14:paraId="15E168E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300D1D7C" w14:textId="77777777" w:rsidTr="00380F9A">
        <w:trPr>
          <w:trHeight w:val="64"/>
        </w:trPr>
        <w:tc>
          <w:tcPr>
            <w:tcW w:w="7514" w:type="dxa"/>
            <w:tcBorders>
              <w:top w:val="nil"/>
              <w:bottom w:val="nil"/>
            </w:tcBorders>
          </w:tcPr>
          <w:p w14:paraId="262B0712" w14:textId="2976078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BB0073" w14:textId="352A374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2530 90 000 9,</w:t>
            </w:r>
          </w:p>
        </w:tc>
      </w:tr>
      <w:tr w:rsidR="00380F9A" w:rsidRPr="00380F9A" w14:paraId="12D8FCFB" w14:textId="77777777" w:rsidTr="00380F9A">
        <w:trPr>
          <w:trHeight w:val="142"/>
        </w:trPr>
        <w:tc>
          <w:tcPr>
            <w:tcW w:w="7514" w:type="dxa"/>
            <w:tcBorders>
              <w:top w:val="nil"/>
            </w:tcBorders>
          </w:tcPr>
          <w:p w14:paraId="0230F27F" w14:textId="3F69477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28.04.2014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25,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21.12.2016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154)</w:t>
            </w:r>
          </w:p>
        </w:tc>
        <w:tc>
          <w:tcPr>
            <w:tcW w:w="2835" w:type="dxa"/>
            <w:tcBorders>
              <w:top w:val="nil"/>
            </w:tcBorders>
          </w:tcPr>
          <w:p w14:paraId="2AD39A73" w14:textId="2B9757A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3824 99 960 9</w:t>
            </w:r>
          </w:p>
        </w:tc>
      </w:tr>
      <w:tr w:rsidR="00380F9A" w:rsidRPr="00380F9A" w14:paraId="5BB45153" w14:textId="77777777" w:rsidTr="00380F9A">
        <w:trPr>
          <w:trHeight w:val="182"/>
        </w:trPr>
        <w:tc>
          <w:tcPr>
            <w:tcW w:w="7514" w:type="dxa"/>
          </w:tcPr>
          <w:p w14:paraId="296DF37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Торф (включая Торфяную крошку), агломерированный или неагломерированный</w:t>
            </w:r>
          </w:p>
        </w:tc>
        <w:tc>
          <w:tcPr>
            <w:tcW w:w="2835" w:type="dxa"/>
          </w:tcPr>
          <w:p w14:paraId="7A20E9C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2703 00 000 0</w:t>
            </w:r>
          </w:p>
        </w:tc>
      </w:tr>
      <w:tr w:rsidR="00380F9A" w:rsidRPr="00380F9A" w14:paraId="31B136E9" w14:textId="77777777" w:rsidTr="00380F9A">
        <w:trPr>
          <w:trHeight w:val="87"/>
        </w:trPr>
        <w:tc>
          <w:tcPr>
            <w:tcW w:w="7514" w:type="dxa"/>
            <w:tcBorders>
              <w:bottom w:val="nil"/>
            </w:tcBorders>
          </w:tcPr>
          <w:p w14:paraId="2FA0D09E" w14:textId="3899024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Живые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фитопатогенные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бактерии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вирусы Только для научно-</w:t>
            </w:r>
          </w:p>
        </w:tc>
        <w:tc>
          <w:tcPr>
            <w:tcW w:w="2835" w:type="dxa"/>
            <w:tcBorders>
              <w:bottom w:val="nil"/>
            </w:tcBorders>
          </w:tcPr>
          <w:p w14:paraId="477013B7" w14:textId="70578B4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3002 90 500 0,</w:t>
            </w:r>
          </w:p>
        </w:tc>
      </w:tr>
      <w:tr w:rsidR="00380F9A" w:rsidRPr="00380F9A" w14:paraId="12C9483C" w14:textId="77777777" w:rsidTr="00380F9A">
        <w:trPr>
          <w:trHeight w:val="95"/>
        </w:trPr>
        <w:tc>
          <w:tcPr>
            <w:tcW w:w="7514" w:type="dxa"/>
            <w:tcBorders>
              <w:top w:val="nil"/>
            </w:tcBorders>
          </w:tcPr>
          <w:p w14:paraId="769463E7" w14:textId="139B04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Исследовательских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целей</w:t>
            </w:r>
          </w:p>
        </w:tc>
        <w:tc>
          <w:tcPr>
            <w:tcW w:w="2835" w:type="dxa"/>
            <w:tcBorders>
              <w:top w:val="nil"/>
            </w:tcBorders>
          </w:tcPr>
          <w:p w14:paraId="35C99E43" w14:textId="4F25286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3002 90 900 0</w:t>
            </w:r>
          </w:p>
        </w:tc>
      </w:tr>
      <w:tr w:rsidR="00380F9A" w:rsidRPr="00380F9A" w14:paraId="73EC80A8" w14:textId="77777777" w:rsidTr="00380F9A">
        <w:trPr>
          <w:trHeight w:val="311"/>
        </w:trPr>
        <w:tc>
          <w:tcPr>
            <w:tcW w:w="7514" w:type="dxa"/>
          </w:tcPr>
          <w:p w14:paraId="4EE4DBBF" w14:textId="04C3733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Удобрения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происхождения, смешанные или несмешанные, химически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; удобрения, полученные смешиванием или химической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обработкой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продуктов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происхождения</w:t>
            </w:r>
          </w:p>
        </w:tc>
        <w:tc>
          <w:tcPr>
            <w:tcW w:w="2835" w:type="dxa"/>
          </w:tcPr>
          <w:p w14:paraId="3CCEFFD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C39793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3101 00 000 0</w:t>
            </w:r>
          </w:p>
        </w:tc>
      </w:tr>
      <w:tr w:rsidR="00380F9A" w:rsidRPr="00380F9A" w14:paraId="2041D5C9" w14:textId="77777777" w:rsidTr="00380F9A">
        <w:trPr>
          <w:trHeight w:val="80"/>
        </w:trPr>
        <w:tc>
          <w:tcPr>
            <w:tcW w:w="7514" w:type="dxa"/>
            <w:tcBorders>
              <w:bottom w:val="nil"/>
            </w:tcBorders>
          </w:tcPr>
          <w:p w14:paraId="53109E19" w14:textId="421E56C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Древесина Топливная в виде бревен, поленьев, сучьев, вязанок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хвороста</w:t>
            </w:r>
          </w:p>
        </w:tc>
        <w:tc>
          <w:tcPr>
            <w:tcW w:w="2835" w:type="dxa"/>
            <w:vMerge w:val="restart"/>
          </w:tcPr>
          <w:p w14:paraId="3F8E02A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6092EF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4401 11 000,</w:t>
            </w:r>
          </w:p>
          <w:p w14:paraId="695A9EB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4401 12 000</w:t>
            </w:r>
          </w:p>
          <w:p w14:paraId="5487405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3BC71D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F6756C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4401 21 000 0</w:t>
            </w:r>
          </w:p>
          <w:p w14:paraId="4A7A350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4401 22 000 0</w:t>
            </w:r>
          </w:p>
          <w:p w14:paraId="4D50B0E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4401 40</w:t>
            </w:r>
          </w:p>
          <w:p w14:paraId="2BA018B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37E1DDA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F023FF0" w14:textId="69B4CC9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4403 (кроме 4403 11 000, 4403 12 000)</w:t>
            </w:r>
          </w:p>
          <w:p w14:paraId="445BD15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17A2FC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7888C5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C7D8AC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2742AB1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4404</w:t>
            </w:r>
          </w:p>
          <w:p w14:paraId="43AAA2A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42E4F2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F9EB83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70E39A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7C57D93" w14:textId="4EBE4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1404 90 000 8, из 4401 39 000 0, из 4401 40 900 0</w:t>
            </w:r>
          </w:p>
          <w:p w14:paraId="7E6F510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F85926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24F41A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4406 11 000 0,</w:t>
            </w:r>
          </w:p>
          <w:p w14:paraId="0597812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4406 12 000 0</w:t>
            </w:r>
          </w:p>
        </w:tc>
      </w:tr>
      <w:tr w:rsidR="00380F9A" w:rsidRPr="00380F9A" w14:paraId="14F32167" w14:textId="77777777" w:rsidTr="00380F9A">
        <w:trPr>
          <w:trHeight w:val="51"/>
        </w:trPr>
        <w:tc>
          <w:tcPr>
            <w:tcW w:w="7514" w:type="dxa"/>
            <w:tcBorders>
              <w:top w:val="nil"/>
              <w:bottom w:val="nil"/>
            </w:tcBorders>
          </w:tcPr>
          <w:p w14:paraId="18B35118" w14:textId="4C9D981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Или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в аналогичных видах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323ACDBA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4A2F219F" w14:textId="77777777" w:rsidTr="00380F9A">
        <w:trPr>
          <w:trHeight w:val="57"/>
        </w:trPr>
        <w:tc>
          <w:tcPr>
            <w:tcW w:w="7514" w:type="dxa"/>
            <w:tcBorders>
              <w:top w:val="nil"/>
              <w:bottom w:val="nil"/>
            </w:tcBorders>
          </w:tcPr>
          <w:p w14:paraId="4E55352C" w14:textId="2735651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35E5C123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09AEE171" w14:textId="77777777" w:rsidTr="00380F9A">
        <w:trPr>
          <w:trHeight w:val="86"/>
        </w:trPr>
        <w:tc>
          <w:tcPr>
            <w:tcW w:w="7514" w:type="dxa"/>
            <w:tcBorders>
              <w:top w:val="nil"/>
              <w:bottom w:val="nil"/>
            </w:tcBorders>
          </w:tcPr>
          <w:p w14:paraId="0D29BCA9" w14:textId="50B864D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21.12.2016 N 154)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5376874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5D28FA07" w14:textId="77777777" w:rsidTr="00380F9A">
        <w:trPr>
          <w:trHeight w:val="91"/>
        </w:trPr>
        <w:tc>
          <w:tcPr>
            <w:tcW w:w="7514" w:type="dxa"/>
            <w:tcBorders>
              <w:top w:val="nil"/>
              <w:bottom w:val="nil"/>
            </w:tcBorders>
          </w:tcPr>
          <w:p w14:paraId="150B617A" w14:textId="78DF672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Щепа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стружка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древесная хвойных пород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0A74C5A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3075BE72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080CB696" w14:textId="37CDACF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Щепа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стружка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древесная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лиственных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пород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AC55C60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01D6C3DF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3017E0B9" w14:textId="46FD424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Опилки и древесные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скрап, неагломерированные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F14F3B9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316038D2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2724F650" w14:textId="4E80EA8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859,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00A2CA9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67BA13F2" w14:textId="77777777" w:rsidTr="00380F9A">
        <w:trPr>
          <w:trHeight w:val="98"/>
        </w:trPr>
        <w:tc>
          <w:tcPr>
            <w:tcW w:w="7514" w:type="dxa"/>
            <w:tcBorders>
              <w:top w:val="nil"/>
              <w:bottom w:val="nil"/>
            </w:tcBorders>
          </w:tcPr>
          <w:p w14:paraId="53709991" w14:textId="06749A4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21.12.2016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154)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1C0423E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5CBFEF3B" w14:textId="77777777" w:rsidTr="00380F9A">
        <w:trPr>
          <w:trHeight w:val="97"/>
        </w:trPr>
        <w:tc>
          <w:tcPr>
            <w:tcW w:w="7514" w:type="dxa"/>
            <w:tcBorders>
              <w:top w:val="nil"/>
              <w:bottom w:val="nil"/>
            </w:tcBorders>
          </w:tcPr>
          <w:p w14:paraId="689C196E" w14:textId="5D83F99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Лесоматериалы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с удаленной или неудаленной корой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7888E17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13B839DC" w14:textId="77777777" w:rsidTr="00380F9A">
        <w:trPr>
          <w:trHeight w:val="54"/>
        </w:trPr>
        <w:tc>
          <w:tcPr>
            <w:tcW w:w="7514" w:type="dxa"/>
            <w:tcBorders>
              <w:top w:val="nil"/>
              <w:bottom w:val="nil"/>
            </w:tcBorders>
          </w:tcPr>
          <w:p w14:paraId="4A499355" w14:textId="6AC3272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Или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заболонью или грубо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окантованные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неокантованные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A6091C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266D5A01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1D9079BA" w14:textId="08BAB15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859,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A9A8F04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452871D0" w14:textId="77777777" w:rsidTr="00380F9A">
        <w:trPr>
          <w:trHeight w:val="102"/>
        </w:trPr>
        <w:tc>
          <w:tcPr>
            <w:tcW w:w="7514" w:type="dxa"/>
            <w:tcBorders>
              <w:top w:val="nil"/>
              <w:bottom w:val="nil"/>
            </w:tcBorders>
          </w:tcPr>
          <w:p w14:paraId="4C22B221" w14:textId="51CCEA3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21.12.2016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154)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A1866B1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5F4ADC3D" w14:textId="77777777" w:rsidTr="00380F9A">
        <w:trPr>
          <w:trHeight w:val="101"/>
        </w:trPr>
        <w:tc>
          <w:tcPr>
            <w:tcW w:w="7514" w:type="dxa"/>
            <w:tcBorders>
              <w:top w:val="nil"/>
              <w:bottom w:val="nil"/>
            </w:tcBorders>
          </w:tcPr>
          <w:p w14:paraId="3BA3066A" w14:textId="6831857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Древесина бондарная; бревна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расколотые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; сваи, колья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столбы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из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839DFC7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2C363B39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55EFEF3E" w14:textId="4AA7455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Дерева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заостренные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распиленные вдоль;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лесоматериалы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грубо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0BA0A9E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628C4C58" w14:textId="77777777" w:rsidTr="00380F9A">
        <w:trPr>
          <w:trHeight w:val="54"/>
        </w:trPr>
        <w:tc>
          <w:tcPr>
            <w:tcW w:w="7514" w:type="dxa"/>
            <w:tcBorders>
              <w:top w:val="nil"/>
              <w:bottom w:val="nil"/>
            </w:tcBorders>
          </w:tcPr>
          <w:p w14:paraId="378ABBDF" w14:textId="2AF6201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Обтесанные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обточенные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изогнутые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или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0561C66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332A072E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3B59BD43" w14:textId="5BF1607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Другим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способом, используемые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производства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тростей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зонтов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CBE7F64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48651B4A" w14:textId="77777777" w:rsidTr="00380F9A">
        <w:trPr>
          <w:trHeight w:val="55"/>
        </w:trPr>
        <w:tc>
          <w:tcPr>
            <w:tcW w:w="7514" w:type="dxa"/>
            <w:tcBorders>
              <w:top w:val="nil"/>
              <w:bottom w:val="nil"/>
            </w:tcBorders>
          </w:tcPr>
          <w:p w14:paraId="6E624042" w14:textId="194282A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Ручек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инструментов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аналогичных изделий; щепа и аналогичная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A4807EE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7C43D08B" w14:textId="77777777" w:rsidTr="00380F9A">
        <w:trPr>
          <w:trHeight w:val="50"/>
        </w:trPr>
        <w:tc>
          <w:tcPr>
            <w:tcW w:w="7514" w:type="dxa"/>
            <w:tcBorders>
              <w:top w:val="nil"/>
              <w:bottom w:val="nil"/>
            </w:tcBorders>
          </w:tcPr>
          <w:p w14:paraId="69D4B9F3" w14:textId="2D1CE93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Древесина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0EE97D7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161C0F5A" w14:textId="77777777" w:rsidTr="00380F9A">
        <w:trPr>
          <w:trHeight w:val="118"/>
        </w:trPr>
        <w:tc>
          <w:tcPr>
            <w:tcW w:w="7514" w:type="dxa"/>
            <w:tcBorders>
              <w:top w:val="nil"/>
              <w:bottom w:val="nil"/>
            </w:tcBorders>
          </w:tcPr>
          <w:p w14:paraId="50A4629A" w14:textId="209C338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D677C65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3F9C28B5" w14:textId="77777777" w:rsidTr="00380F9A">
        <w:trPr>
          <w:trHeight w:val="110"/>
        </w:trPr>
        <w:tc>
          <w:tcPr>
            <w:tcW w:w="7514" w:type="dxa"/>
            <w:tcBorders>
              <w:top w:val="nil"/>
              <w:bottom w:val="nil"/>
            </w:tcBorders>
          </w:tcPr>
          <w:p w14:paraId="4D85AF4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Древесная кора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CA34BB5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2A86AB96" w14:textId="77777777" w:rsidTr="00380F9A">
        <w:trPr>
          <w:trHeight w:val="58"/>
        </w:trPr>
        <w:tc>
          <w:tcPr>
            <w:tcW w:w="7514" w:type="dxa"/>
            <w:tcBorders>
              <w:top w:val="nil"/>
              <w:bottom w:val="nil"/>
            </w:tcBorders>
          </w:tcPr>
          <w:p w14:paraId="64D28C4E" w14:textId="521274E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C5D8365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69D8EE58" w14:textId="77777777" w:rsidTr="00380F9A">
        <w:trPr>
          <w:trHeight w:val="110"/>
        </w:trPr>
        <w:tc>
          <w:tcPr>
            <w:tcW w:w="7514" w:type="dxa"/>
            <w:tcBorders>
              <w:top w:val="nil"/>
              <w:bottom w:val="nil"/>
            </w:tcBorders>
          </w:tcPr>
          <w:p w14:paraId="0B715091" w14:textId="423ECB9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24.08.2012 N 73,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02.07.2013 N 43,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21.12.2016 N 154)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52C9190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0582E21D" w14:textId="77777777" w:rsidTr="00380F9A">
        <w:trPr>
          <w:trHeight w:val="111"/>
        </w:trPr>
        <w:tc>
          <w:tcPr>
            <w:tcW w:w="7514" w:type="dxa"/>
            <w:tcBorders>
              <w:top w:val="nil"/>
              <w:bottom w:val="nil"/>
            </w:tcBorders>
          </w:tcPr>
          <w:p w14:paraId="423C862D" w14:textId="149756A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Шпалы деревянные для железнодорожных и Трамвайных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путей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6F44EE1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14E082B1" w14:textId="77777777" w:rsidTr="00380F9A">
        <w:trPr>
          <w:trHeight w:val="51"/>
        </w:trPr>
        <w:tc>
          <w:tcPr>
            <w:tcW w:w="7514" w:type="dxa"/>
            <w:tcBorders>
              <w:top w:val="nil"/>
              <w:bottom w:val="nil"/>
            </w:tcBorders>
          </w:tcPr>
          <w:p w14:paraId="092913E2" w14:textId="52323B0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Непропитанные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7EC7210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38BD1A6D" w14:textId="77777777" w:rsidTr="00380F9A">
        <w:trPr>
          <w:trHeight w:val="58"/>
        </w:trPr>
        <w:tc>
          <w:tcPr>
            <w:tcW w:w="7514" w:type="dxa"/>
            <w:tcBorders>
              <w:top w:val="nil"/>
              <w:bottom w:val="nil"/>
            </w:tcBorders>
          </w:tcPr>
          <w:p w14:paraId="04028098" w14:textId="6599E6D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F0BF4D9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7537F93C" w14:textId="77777777" w:rsidTr="00380F9A">
        <w:trPr>
          <w:trHeight w:val="105"/>
        </w:trPr>
        <w:tc>
          <w:tcPr>
            <w:tcW w:w="7514" w:type="dxa"/>
            <w:tcBorders>
              <w:top w:val="nil"/>
            </w:tcBorders>
          </w:tcPr>
          <w:p w14:paraId="49AB8929" w14:textId="37A0787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21.12.2016 N 154)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4B9C143" w14:textId="77777777" w:rsidR="00380F9A" w:rsidRPr="00380F9A" w:rsidRDefault="00380F9A" w:rsidP="00380F9A">
            <w:pPr>
              <w:spacing w:before="22" w:line="276" w:lineRule="auto"/>
              <w:ind w:left="27" w:right="25" w:firstLine="1"/>
              <w:jc w:val="center"/>
              <w:rPr>
                <w:rFonts w:ascii="Times New Roman" w:eastAsia="Tahoma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29B07A03" w14:textId="77777777" w:rsidTr="00380F9A">
        <w:trPr>
          <w:trHeight w:val="311"/>
        </w:trPr>
        <w:tc>
          <w:tcPr>
            <w:tcW w:w="7514" w:type="dxa"/>
          </w:tcPr>
          <w:p w14:paraId="7F616116" w14:textId="0D0DF27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Лесоматериалы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распиленные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расколотые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вдоль, разделенные на слои или лущенные,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строганные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строганные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шлифованные или не шлифованные, имеющие или не имеющие Торцевые соединения, Толщиной более 6 мм</w:t>
            </w:r>
          </w:p>
        </w:tc>
        <w:tc>
          <w:tcPr>
            <w:tcW w:w="2835" w:type="dxa"/>
          </w:tcPr>
          <w:p w14:paraId="55D6979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2481FC1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4407</w:t>
            </w:r>
          </w:p>
        </w:tc>
      </w:tr>
      <w:tr w:rsidR="00380F9A" w:rsidRPr="00380F9A" w14:paraId="667D9371" w14:textId="77777777" w:rsidTr="00380F9A">
        <w:trPr>
          <w:trHeight w:val="608"/>
        </w:trPr>
        <w:tc>
          <w:tcPr>
            <w:tcW w:w="7514" w:type="dxa"/>
          </w:tcPr>
          <w:p w14:paraId="72458A65" w14:textId="0CA0679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Пиломатериалы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(включая планки и фриз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паркетного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покрытия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пола, несобранные) в виде профилированного погонажа (с гребнями, пазами,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шпунтованные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со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стесанными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краями, с соединением в виде полукруглой калевки, фасонные, закругленные или аналогичные) по любой из кромок, Торцов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плоскостей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строганием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шлифованием, имеющие или не имеющие Торцевые соединения,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  <w:p w14:paraId="70DB4591" w14:textId="7A8C11F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Комиссии Таможенного союза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от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09.12.2011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859)</w:t>
            </w:r>
          </w:p>
        </w:tc>
        <w:tc>
          <w:tcPr>
            <w:tcW w:w="2835" w:type="dxa"/>
          </w:tcPr>
          <w:p w14:paraId="2708B5B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42F6EC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AB92DC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2D1DACDE" w14:textId="1DBA650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4409</w:t>
            </w:r>
          </w:p>
        </w:tc>
      </w:tr>
      <w:tr w:rsidR="00380F9A" w:rsidRPr="00380F9A" w14:paraId="2D1B84EF" w14:textId="77777777" w:rsidTr="00380F9A">
        <w:trPr>
          <w:trHeight w:val="366"/>
        </w:trPr>
        <w:tc>
          <w:tcPr>
            <w:tcW w:w="7514" w:type="dxa"/>
          </w:tcPr>
          <w:p w14:paraId="7A8E4B3C" w14:textId="5780CFC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Ящики, коробки, упаковочные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клети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корзины, барабаны и аналогичная Тара из древесины, кабельные барабаны деревянные,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паллеты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поддоны и прочие погрузочные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щиты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деревянные, обечайки деревянные,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которые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являются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самостоятельным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Товаром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декларируются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отдельно</w:t>
            </w:r>
          </w:p>
        </w:tc>
        <w:tc>
          <w:tcPr>
            <w:tcW w:w="2835" w:type="dxa"/>
          </w:tcPr>
          <w:p w14:paraId="3FE9404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254750E" w14:textId="1E5D85BC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4415</w:t>
            </w:r>
          </w:p>
        </w:tc>
      </w:tr>
      <w:tr w:rsidR="00380F9A" w:rsidRPr="00380F9A" w14:paraId="1BD6990A" w14:textId="77777777" w:rsidTr="00380F9A">
        <w:trPr>
          <w:trHeight w:val="180"/>
        </w:trPr>
        <w:tc>
          <w:tcPr>
            <w:tcW w:w="7514" w:type="dxa"/>
          </w:tcPr>
          <w:p w14:paraId="13C79F91" w14:textId="13497A1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Опалубка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бетонирования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6C412FE0" w14:textId="391DFF2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4418 40 000 0</w:t>
            </w:r>
          </w:p>
        </w:tc>
      </w:tr>
      <w:tr w:rsidR="00380F9A" w:rsidRPr="00380F9A" w14:paraId="1A4C3D28" w14:textId="77777777" w:rsidTr="00380F9A">
        <w:trPr>
          <w:trHeight w:val="111"/>
        </w:trPr>
        <w:tc>
          <w:tcPr>
            <w:tcW w:w="7514" w:type="dxa"/>
          </w:tcPr>
          <w:p w14:paraId="12B9E76F" w14:textId="7E7692A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Коллекции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предметы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коллекционирования по зоологии,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ботанике</w:t>
            </w:r>
          </w:p>
        </w:tc>
        <w:tc>
          <w:tcPr>
            <w:tcW w:w="2835" w:type="dxa"/>
          </w:tcPr>
          <w:p w14:paraId="00F035CA" w14:textId="5BE8393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9705 00 000 0</w:t>
            </w:r>
          </w:p>
        </w:tc>
      </w:tr>
      <w:tr w:rsidR="00380F9A" w:rsidRPr="00380F9A" w14:paraId="2DA3A54D" w14:textId="77777777" w:rsidTr="00380F9A">
        <w:trPr>
          <w:trHeight w:val="190"/>
        </w:trPr>
        <w:tc>
          <w:tcPr>
            <w:tcW w:w="10349" w:type="dxa"/>
            <w:gridSpan w:val="2"/>
          </w:tcPr>
          <w:p w14:paraId="79D2F8E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II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 Подкарантинная продукция (подкарантинные грузы, подкарантинные материалы, подкарантинные товары) с низким фитосанитарным риском</w:t>
            </w:r>
          </w:p>
        </w:tc>
      </w:tr>
      <w:tr w:rsidR="00380F9A" w:rsidRPr="00380F9A" w14:paraId="31324B86" w14:textId="77777777" w:rsidTr="00380F9A">
        <w:trPr>
          <w:trHeight w:val="111"/>
        </w:trPr>
        <w:tc>
          <w:tcPr>
            <w:tcW w:w="7514" w:type="dxa"/>
          </w:tcPr>
          <w:p w14:paraId="7A094214" w14:textId="6DC0139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Порошок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перьев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птиц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или их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частей</w:t>
            </w:r>
          </w:p>
        </w:tc>
        <w:tc>
          <w:tcPr>
            <w:tcW w:w="2835" w:type="dxa"/>
          </w:tcPr>
          <w:p w14:paraId="5038E191" w14:textId="587FC8C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0505 90 000 0</w:t>
            </w:r>
          </w:p>
        </w:tc>
      </w:tr>
      <w:tr w:rsidR="00380F9A" w:rsidRPr="00380F9A" w14:paraId="73CAE307" w14:textId="77777777" w:rsidTr="00380F9A">
        <w:trPr>
          <w:trHeight w:val="111"/>
        </w:trPr>
        <w:tc>
          <w:tcPr>
            <w:tcW w:w="7514" w:type="dxa"/>
          </w:tcPr>
          <w:p w14:paraId="718810F8" w14:textId="0E5C1A3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Порошок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костей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рогового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стержня</w:t>
            </w:r>
          </w:p>
        </w:tc>
        <w:tc>
          <w:tcPr>
            <w:tcW w:w="2835" w:type="dxa"/>
          </w:tcPr>
          <w:p w14:paraId="0BFFEA44" w14:textId="2989436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0506 90 000 0</w:t>
            </w:r>
          </w:p>
        </w:tc>
      </w:tr>
      <w:tr w:rsidR="00380F9A" w:rsidRPr="00380F9A" w14:paraId="61F366C1" w14:textId="77777777" w:rsidTr="00380F9A">
        <w:trPr>
          <w:trHeight w:val="236"/>
        </w:trPr>
        <w:tc>
          <w:tcPr>
            <w:tcW w:w="7514" w:type="dxa"/>
          </w:tcPr>
          <w:p w14:paraId="497489D0" w14:textId="12B6F4EB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Лук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репчатый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сушеный, целый, нарезанный кусками,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ломтиками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измельченный или в виде порошка,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дальнейшей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обработке</w:t>
            </w:r>
          </w:p>
        </w:tc>
        <w:tc>
          <w:tcPr>
            <w:tcW w:w="2835" w:type="dxa"/>
          </w:tcPr>
          <w:p w14:paraId="16D7DD9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25C81F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0712 20 000 0</w:t>
            </w:r>
          </w:p>
        </w:tc>
      </w:tr>
      <w:tr w:rsidR="00380F9A" w:rsidRPr="00380F9A" w14:paraId="3B378AD4" w14:textId="77777777" w:rsidTr="00380F9A">
        <w:trPr>
          <w:trHeight w:val="348"/>
        </w:trPr>
        <w:tc>
          <w:tcPr>
            <w:tcW w:w="7514" w:type="dxa"/>
          </w:tcPr>
          <w:p w14:paraId="51B9DB9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22A3C1F" w14:textId="36EBA0F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Грибы сушеные, целые, нарезанные кусками,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ломтиками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измельченные или в виде порошка,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дальнейшей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обработке</w:t>
            </w:r>
          </w:p>
        </w:tc>
        <w:tc>
          <w:tcPr>
            <w:tcW w:w="2835" w:type="dxa"/>
          </w:tcPr>
          <w:p w14:paraId="09514C4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0712 31 000 0,</w:t>
            </w:r>
          </w:p>
          <w:p w14:paraId="0EE8F40D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0712 32 000 0,</w:t>
            </w:r>
          </w:p>
          <w:p w14:paraId="19E7548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0712 33 000 0,</w:t>
            </w:r>
          </w:p>
          <w:p w14:paraId="5AA3065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0712 39 000 0</w:t>
            </w:r>
          </w:p>
        </w:tc>
      </w:tr>
      <w:tr w:rsidR="00380F9A" w:rsidRPr="00380F9A" w14:paraId="1BC32B50" w14:textId="77777777" w:rsidTr="00380F9A">
        <w:trPr>
          <w:trHeight w:val="236"/>
        </w:trPr>
        <w:tc>
          <w:tcPr>
            <w:tcW w:w="7514" w:type="dxa"/>
          </w:tcPr>
          <w:p w14:paraId="5CD5C294" w14:textId="2CEAC36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Овощи прочие, овощные смеси, сушеные, целые, нарезанные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кусками,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ломтиками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измельченные или в виде порошка,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дальнейшей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обработке</w:t>
            </w:r>
          </w:p>
        </w:tc>
        <w:tc>
          <w:tcPr>
            <w:tcW w:w="2835" w:type="dxa"/>
          </w:tcPr>
          <w:p w14:paraId="0F96804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 xml:space="preserve">0712 90 (кроме 0712 90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110 0)</w:t>
            </w:r>
          </w:p>
        </w:tc>
      </w:tr>
      <w:tr w:rsidR="00380F9A" w:rsidRPr="00380F9A" w14:paraId="79EA5698" w14:textId="77777777" w:rsidTr="00380F9A">
        <w:trPr>
          <w:trHeight w:val="175"/>
        </w:trPr>
        <w:tc>
          <w:tcPr>
            <w:tcW w:w="7514" w:type="dxa"/>
          </w:tcPr>
          <w:p w14:paraId="29614C8B" w14:textId="24DFEE9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Кофе жареный с кофеином, кроме расфасованного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упаковку &lt;**&gt;</w:t>
            </w:r>
          </w:p>
        </w:tc>
        <w:tc>
          <w:tcPr>
            <w:tcW w:w="2835" w:type="dxa"/>
          </w:tcPr>
          <w:p w14:paraId="14C237FB" w14:textId="23A3569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0901 21 000</w:t>
            </w:r>
          </w:p>
        </w:tc>
      </w:tr>
      <w:tr w:rsidR="00380F9A" w:rsidRPr="00380F9A" w14:paraId="6CAD7B81" w14:textId="77777777" w:rsidTr="00380F9A">
        <w:trPr>
          <w:trHeight w:val="175"/>
        </w:trPr>
        <w:tc>
          <w:tcPr>
            <w:tcW w:w="7514" w:type="dxa"/>
          </w:tcPr>
          <w:p w14:paraId="2E091130" w14:textId="509C2F3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Кофе жареный без кофеина, кроме расфасованного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упаковку &lt;**&gt;</w:t>
            </w:r>
          </w:p>
        </w:tc>
        <w:tc>
          <w:tcPr>
            <w:tcW w:w="2835" w:type="dxa"/>
          </w:tcPr>
          <w:p w14:paraId="2CE51D9B" w14:textId="332AE3D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0901 22 000</w:t>
            </w:r>
          </w:p>
        </w:tc>
      </w:tr>
      <w:tr w:rsidR="00380F9A" w:rsidRPr="00380F9A" w14:paraId="1DD3322C" w14:textId="77777777" w:rsidTr="00380F9A">
        <w:trPr>
          <w:trHeight w:val="121"/>
        </w:trPr>
        <w:tc>
          <w:tcPr>
            <w:tcW w:w="7514" w:type="dxa"/>
          </w:tcPr>
          <w:p w14:paraId="5667E68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Кофейная шелуха и оболочки зерен кофе</w:t>
            </w:r>
          </w:p>
        </w:tc>
        <w:tc>
          <w:tcPr>
            <w:tcW w:w="2835" w:type="dxa"/>
          </w:tcPr>
          <w:p w14:paraId="6B0444E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0901 90 100 0</w:t>
            </w:r>
          </w:p>
        </w:tc>
      </w:tr>
      <w:tr w:rsidR="00380F9A" w:rsidRPr="00380F9A" w14:paraId="6C7012F9" w14:textId="77777777" w:rsidTr="00380F9A">
        <w:trPr>
          <w:trHeight w:val="88"/>
        </w:trPr>
        <w:tc>
          <w:tcPr>
            <w:tcW w:w="7514" w:type="dxa"/>
            <w:tcBorders>
              <w:bottom w:val="nil"/>
            </w:tcBorders>
          </w:tcPr>
          <w:p w14:paraId="4A3891EF" w14:textId="675DB5B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Чай зеленый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неферментированный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), кроме расфасованного в</w:t>
            </w:r>
          </w:p>
        </w:tc>
        <w:tc>
          <w:tcPr>
            <w:tcW w:w="2835" w:type="dxa"/>
            <w:tcBorders>
              <w:bottom w:val="nil"/>
            </w:tcBorders>
          </w:tcPr>
          <w:p w14:paraId="7743506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0902 10 000,</w:t>
            </w:r>
          </w:p>
        </w:tc>
      </w:tr>
      <w:tr w:rsidR="00380F9A" w:rsidRPr="00380F9A" w14:paraId="3C2BF575" w14:textId="77777777" w:rsidTr="00380F9A">
        <w:trPr>
          <w:trHeight w:val="87"/>
        </w:trPr>
        <w:tc>
          <w:tcPr>
            <w:tcW w:w="7514" w:type="dxa"/>
            <w:tcBorders>
              <w:top w:val="nil"/>
            </w:tcBorders>
          </w:tcPr>
          <w:p w14:paraId="2294C408" w14:textId="76418B2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упаковку &lt;**&gt;</w:t>
            </w:r>
          </w:p>
        </w:tc>
        <w:tc>
          <w:tcPr>
            <w:tcW w:w="2835" w:type="dxa"/>
            <w:tcBorders>
              <w:top w:val="nil"/>
            </w:tcBorders>
          </w:tcPr>
          <w:p w14:paraId="40313E3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0902 20 000 0</w:t>
            </w:r>
          </w:p>
        </w:tc>
      </w:tr>
      <w:tr w:rsidR="00380F9A" w:rsidRPr="00380F9A" w14:paraId="579A693C" w14:textId="77777777" w:rsidTr="00380F9A">
        <w:trPr>
          <w:trHeight w:val="88"/>
        </w:trPr>
        <w:tc>
          <w:tcPr>
            <w:tcW w:w="7514" w:type="dxa"/>
            <w:tcBorders>
              <w:bottom w:val="nil"/>
            </w:tcBorders>
          </w:tcPr>
          <w:p w14:paraId="7D74558D" w14:textId="5471F35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Чай черный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ферментированный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)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частично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ферментированный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кроме</w:t>
            </w:r>
          </w:p>
        </w:tc>
        <w:tc>
          <w:tcPr>
            <w:tcW w:w="2835" w:type="dxa"/>
            <w:tcBorders>
              <w:bottom w:val="nil"/>
            </w:tcBorders>
          </w:tcPr>
          <w:p w14:paraId="7303106F" w14:textId="7B37A64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0902 30 000,</w:t>
            </w:r>
          </w:p>
        </w:tc>
      </w:tr>
      <w:tr w:rsidR="00380F9A" w:rsidRPr="00380F9A" w14:paraId="443F80FC" w14:textId="77777777" w:rsidTr="00380F9A">
        <w:trPr>
          <w:trHeight w:val="86"/>
        </w:trPr>
        <w:tc>
          <w:tcPr>
            <w:tcW w:w="7514" w:type="dxa"/>
            <w:tcBorders>
              <w:top w:val="nil"/>
            </w:tcBorders>
          </w:tcPr>
          <w:p w14:paraId="59C406D3" w14:textId="4001650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Расфасованного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упаковку &lt;**&gt;</w:t>
            </w:r>
          </w:p>
        </w:tc>
        <w:tc>
          <w:tcPr>
            <w:tcW w:w="2835" w:type="dxa"/>
            <w:tcBorders>
              <w:top w:val="nil"/>
            </w:tcBorders>
          </w:tcPr>
          <w:p w14:paraId="5046B94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0902 40 000 0</w:t>
            </w:r>
          </w:p>
        </w:tc>
      </w:tr>
      <w:tr w:rsidR="00380F9A" w:rsidRPr="00380F9A" w14:paraId="7572172E" w14:textId="77777777" w:rsidTr="00380F9A">
        <w:trPr>
          <w:trHeight w:val="175"/>
        </w:trPr>
        <w:tc>
          <w:tcPr>
            <w:tcW w:w="7514" w:type="dxa"/>
          </w:tcPr>
          <w:p w14:paraId="53441E5C" w14:textId="01DDA29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парагвайский чай, кроме расфасованного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упаковку &lt;**&gt;</w:t>
            </w:r>
          </w:p>
        </w:tc>
        <w:tc>
          <w:tcPr>
            <w:tcW w:w="2835" w:type="dxa"/>
          </w:tcPr>
          <w:p w14:paraId="774D8EF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0903 00 000 0</w:t>
            </w:r>
          </w:p>
        </w:tc>
      </w:tr>
      <w:tr w:rsidR="00380F9A" w:rsidRPr="00380F9A" w14:paraId="1F0AF718" w14:textId="77777777" w:rsidTr="00380F9A">
        <w:trPr>
          <w:trHeight w:val="121"/>
        </w:trPr>
        <w:tc>
          <w:tcPr>
            <w:tcW w:w="7514" w:type="dxa"/>
          </w:tcPr>
          <w:p w14:paraId="34F03952" w14:textId="6AAEE87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Пряности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кроме расфасованных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упаковку &lt;**&gt;</w:t>
            </w:r>
          </w:p>
        </w:tc>
        <w:tc>
          <w:tcPr>
            <w:tcW w:w="2835" w:type="dxa"/>
          </w:tcPr>
          <w:p w14:paraId="7ED3D122" w14:textId="115AF4F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0904 - 0910</w:t>
            </w:r>
          </w:p>
        </w:tc>
      </w:tr>
      <w:tr w:rsidR="00380F9A" w:rsidRPr="00380F9A" w14:paraId="02C41790" w14:textId="77777777" w:rsidTr="00380F9A">
        <w:trPr>
          <w:trHeight w:val="236"/>
        </w:trPr>
        <w:tc>
          <w:tcPr>
            <w:tcW w:w="7514" w:type="dxa"/>
          </w:tcPr>
          <w:p w14:paraId="02B6235F" w14:textId="71E6AA5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происхождения, используемые главным</w:t>
            </w:r>
          </w:p>
          <w:p w14:paraId="2077AA36" w14:textId="6173BB94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Образом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плетения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(например, бамбук,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ротанг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тростник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ситник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ива, рафия), кроме очищенных,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отбеленных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окрашенных</w:t>
            </w:r>
          </w:p>
        </w:tc>
        <w:tc>
          <w:tcPr>
            <w:tcW w:w="2835" w:type="dxa"/>
          </w:tcPr>
          <w:p w14:paraId="29C9A40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37A652D2" w14:textId="272183F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1401</w:t>
            </w:r>
          </w:p>
        </w:tc>
      </w:tr>
      <w:tr w:rsidR="00380F9A" w:rsidRPr="00380F9A" w14:paraId="0BFF8AE2" w14:textId="77777777" w:rsidTr="00380F9A">
        <w:trPr>
          <w:trHeight w:val="121"/>
        </w:trPr>
        <w:tc>
          <w:tcPr>
            <w:tcW w:w="7514" w:type="dxa"/>
          </w:tcPr>
          <w:p w14:paraId="37C8978D" w14:textId="0DEB403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Хлопковый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линт</w:t>
            </w:r>
          </w:p>
        </w:tc>
        <w:tc>
          <w:tcPr>
            <w:tcW w:w="2835" w:type="dxa"/>
          </w:tcPr>
          <w:p w14:paraId="256AC47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1404 20 000 0</w:t>
            </w:r>
          </w:p>
        </w:tc>
      </w:tr>
      <w:tr w:rsidR="00380F9A" w:rsidRPr="00380F9A" w14:paraId="6E17A7A8" w14:textId="77777777" w:rsidTr="00380F9A">
        <w:trPr>
          <w:trHeight w:val="488"/>
        </w:trPr>
        <w:tc>
          <w:tcPr>
            <w:tcW w:w="7514" w:type="dxa"/>
          </w:tcPr>
          <w:p w14:paraId="657FB36D" w14:textId="28619F6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происхождения, используемые главным образом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метлах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щетках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(например, сорго веничное, пиассава, пырей ползучий,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истль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), в связках, пучках или навалом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происхождения, используемые главным образом  для  крашения  или  дубления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02.07.2013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43)</w:t>
            </w:r>
          </w:p>
        </w:tc>
        <w:tc>
          <w:tcPr>
            <w:tcW w:w="2835" w:type="dxa"/>
          </w:tcPr>
          <w:p w14:paraId="6F1346B2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518BFC4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25ABD2A" w14:textId="6939E76A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1404 90 000</w:t>
            </w:r>
          </w:p>
        </w:tc>
      </w:tr>
      <w:tr w:rsidR="00380F9A" w:rsidRPr="00380F9A" w14:paraId="07C88A5F" w14:textId="77777777" w:rsidTr="00380F9A">
        <w:trPr>
          <w:trHeight w:val="121"/>
        </w:trPr>
        <w:tc>
          <w:tcPr>
            <w:tcW w:w="7514" w:type="dxa"/>
          </w:tcPr>
          <w:p w14:paraId="1C87C91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Тапиока, кроме гранулированной</w:t>
            </w:r>
          </w:p>
        </w:tc>
        <w:tc>
          <w:tcPr>
            <w:tcW w:w="2835" w:type="dxa"/>
          </w:tcPr>
          <w:p w14:paraId="203AB899" w14:textId="72F78A86" w:rsidR="00380F9A" w:rsidRPr="00380F9A" w:rsidRDefault="00380F9A" w:rsidP="00380F9A">
            <w:pPr>
              <w:pStyle w:val="TableParagraph"/>
              <w:spacing w:before="25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1903 00 000 0</w:t>
            </w:r>
          </w:p>
        </w:tc>
      </w:tr>
      <w:tr w:rsidR="00380F9A" w:rsidRPr="00380F9A" w14:paraId="10E4AFBC" w14:textId="77777777" w:rsidTr="00380F9A">
        <w:trPr>
          <w:trHeight w:val="121"/>
        </w:trPr>
        <w:tc>
          <w:tcPr>
            <w:tcW w:w="7514" w:type="dxa"/>
          </w:tcPr>
          <w:p w14:paraId="3371083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Приправы смешанные</w:t>
            </w:r>
          </w:p>
        </w:tc>
        <w:tc>
          <w:tcPr>
            <w:tcW w:w="2835" w:type="dxa"/>
          </w:tcPr>
          <w:p w14:paraId="12563966" w14:textId="56C4F7C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2103 90 900 9</w:t>
            </w:r>
          </w:p>
        </w:tc>
      </w:tr>
      <w:tr w:rsidR="00380F9A" w:rsidRPr="00380F9A" w14:paraId="39476E64" w14:textId="77777777" w:rsidTr="00380F9A">
        <w:trPr>
          <w:trHeight w:val="121"/>
        </w:trPr>
        <w:tc>
          <w:tcPr>
            <w:tcW w:w="7514" w:type="dxa"/>
          </w:tcPr>
          <w:p w14:paraId="3036832F" w14:textId="7AB7C63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Желуди и конские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каштаны</w:t>
            </w:r>
          </w:p>
        </w:tc>
        <w:tc>
          <w:tcPr>
            <w:tcW w:w="2835" w:type="dxa"/>
          </w:tcPr>
          <w:p w14:paraId="36536B48" w14:textId="4B6EE5EA" w:rsidR="00380F9A" w:rsidRPr="00380F9A" w:rsidRDefault="00380F9A" w:rsidP="00380F9A">
            <w:pPr>
              <w:pStyle w:val="TableParagraph"/>
              <w:spacing w:before="25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2308 00 400 0</w:t>
            </w:r>
          </w:p>
        </w:tc>
      </w:tr>
      <w:tr w:rsidR="00380F9A" w:rsidRPr="00380F9A" w14:paraId="341CDAD2" w14:textId="77777777" w:rsidTr="00380F9A">
        <w:trPr>
          <w:trHeight w:val="91"/>
        </w:trPr>
        <w:tc>
          <w:tcPr>
            <w:tcW w:w="7514" w:type="dxa"/>
            <w:tcBorders>
              <w:bottom w:val="nil"/>
            </w:tcBorders>
          </w:tcPr>
          <w:p w14:paraId="0462C5E1" w14:textId="3BE77CB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Продукты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используемые для кормления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содержащие</w:t>
            </w:r>
          </w:p>
        </w:tc>
        <w:tc>
          <w:tcPr>
            <w:tcW w:w="2835" w:type="dxa"/>
            <w:tcBorders>
              <w:bottom w:val="nil"/>
            </w:tcBorders>
          </w:tcPr>
          <w:p w14:paraId="5C4DEA2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696E98AC" w14:textId="77777777" w:rsidTr="00380F9A">
        <w:trPr>
          <w:trHeight w:val="60"/>
        </w:trPr>
        <w:tc>
          <w:tcPr>
            <w:tcW w:w="7514" w:type="dxa"/>
            <w:tcBorders>
              <w:top w:val="nil"/>
              <w:bottom w:val="nil"/>
            </w:tcBorders>
          </w:tcPr>
          <w:p w14:paraId="52037F68" w14:textId="0609794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Хлорида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холин, на органической основе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3B9FCE" w14:textId="74CF223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2309 90 960 1,</w:t>
            </w:r>
          </w:p>
        </w:tc>
      </w:tr>
      <w:tr w:rsidR="00380F9A" w:rsidRPr="00380F9A" w14:paraId="1A75E03C" w14:textId="77777777" w:rsidTr="00380F9A">
        <w:trPr>
          <w:trHeight w:val="178"/>
        </w:trPr>
        <w:tc>
          <w:tcPr>
            <w:tcW w:w="7514" w:type="dxa"/>
            <w:tcBorders>
              <w:top w:val="nil"/>
              <w:bottom w:val="nil"/>
            </w:tcBorders>
          </w:tcPr>
          <w:p w14:paraId="52E3DB9F" w14:textId="6B1667B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21.12.2016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154)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6D3423" w14:textId="093F894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2309 90 960 9</w:t>
            </w:r>
          </w:p>
        </w:tc>
      </w:tr>
      <w:tr w:rsidR="00380F9A" w:rsidRPr="00380F9A" w14:paraId="7A25ADBA" w14:textId="77777777" w:rsidTr="00380F9A">
        <w:trPr>
          <w:trHeight w:val="121"/>
        </w:trPr>
        <w:tc>
          <w:tcPr>
            <w:tcW w:w="7514" w:type="dxa"/>
            <w:tcBorders>
              <w:top w:val="nil"/>
              <w:bottom w:val="nil"/>
            </w:tcBorders>
          </w:tcPr>
          <w:p w14:paraId="37281625" w14:textId="0274032F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Прочие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продукты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используемые для кормления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E653B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</w:tr>
      <w:tr w:rsidR="00380F9A" w:rsidRPr="00380F9A" w14:paraId="0CAECC04" w14:textId="77777777" w:rsidTr="00380F9A">
        <w:trPr>
          <w:trHeight w:val="120"/>
        </w:trPr>
        <w:tc>
          <w:tcPr>
            <w:tcW w:w="7514" w:type="dxa"/>
            <w:tcBorders>
              <w:top w:val="nil"/>
              <w:bottom w:val="nil"/>
            </w:tcBorders>
          </w:tcPr>
          <w:p w14:paraId="12869F26" w14:textId="3153627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Негранулированные</w:t>
            </w:r>
          </w:p>
          <w:p w14:paraId="519441E8" w14:textId="709EAB28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B13799" w14:textId="6640A1F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2309 90 960 9</w:t>
            </w:r>
          </w:p>
        </w:tc>
      </w:tr>
      <w:tr w:rsidR="00380F9A" w:rsidRPr="00380F9A" w14:paraId="12A781AB" w14:textId="77777777" w:rsidTr="00380F9A">
        <w:trPr>
          <w:trHeight w:val="101"/>
        </w:trPr>
        <w:tc>
          <w:tcPr>
            <w:tcW w:w="7514" w:type="dxa"/>
            <w:tcBorders>
              <w:top w:val="nil"/>
            </w:tcBorders>
          </w:tcPr>
          <w:p w14:paraId="28D56A5B" w14:textId="621EEFF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21.12.2016 N 154)</w:t>
            </w:r>
          </w:p>
        </w:tc>
        <w:tc>
          <w:tcPr>
            <w:tcW w:w="2835" w:type="dxa"/>
            <w:tcBorders>
              <w:top w:val="nil"/>
            </w:tcBorders>
          </w:tcPr>
          <w:p w14:paraId="1E5DE1A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380F9A" w:rsidRPr="00380F9A" w14:paraId="0357D891" w14:textId="77777777" w:rsidTr="00380F9A">
        <w:trPr>
          <w:trHeight w:val="121"/>
        </w:trPr>
        <w:tc>
          <w:tcPr>
            <w:tcW w:w="7514" w:type="dxa"/>
          </w:tcPr>
          <w:p w14:paraId="3F262C1A" w14:textId="35C506E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Табачное сырье; Табачные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отходы</w:t>
            </w:r>
          </w:p>
        </w:tc>
        <w:tc>
          <w:tcPr>
            <w:tcW w:w="2835" w:type="dxa"/>
          </w:tcPr>
          <w:p w14:paraId="3676B70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2401</w:t>
            </w:r>
          </w:p>
        </w:tc>
      </w:tr>
      <w:tr w:rsidR="00380F9A" w:rsidRPr="00380F9A" w14:paraId="30AA0DEC" w14:textId="77777777" w:rsidTr="00380F9A">
        <w:trPr>
          <w:trHeight w:val="299"/>
        </w:trPr>
        <w:tc>
          <w:tcPr>
            <w:tcW w:w="7514" w:type="dxa"/>
            <w:tcBorders>
              <w:bottom w:val="nil"/>
            </w:tcBorders>
          </w:tcPr>
          <w:p w14:paraId="5C1BEA6C" w14:textId="2E08FC1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Хна и басма (не расфасованную 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потребительскую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упаковку) (в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2835" w:type="dxa"/>
            <w:tcBorders>
              <w:bottom w:val="nil"/>
            </w:tcBorders>
          </w:tcPr>
          <w:p w14:paraId="35FD107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86DA043" w14:textId="4CF68B7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3203 00 100 9</w:t>
            </w:r>
          </w:p>
        </w:tc>
      </w:tr>
      <w:tr w:rsidR="00380F9A" w:rsidRPr="00380F9A" w14:paraId="27B584F1" w14:textId="77777777" w:rsidTr="00380F9A">
        <w:trPr>
          <w:trHeight w:val="841"/>
        </w:trPr>
        <w:tc>
          <w:tcPr>
            <w:tcW w:w="7514" w:type="dxa"/>
            <w:tcBorders>
              <w:top w:val="nil"/>
              <w:bottom w:val="nil"/>
            </w:tcBorders>
          </w:tcPr>
          <w:p w14:paraId="06E4D99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47B90C8" w14:textId="1CD6B97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шкуры крупного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рогатого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скота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(включая буйволов),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семейства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лошадиных, овец,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ягнят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прочих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(парные или соленые, сушеные, золеные, пикелеванные или консервированные другим способом, но не дубленые, не выделанные под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пергамент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дальнейшей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обработке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) с волосяным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шерстным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покровом или без волосяного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шерстного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покрова, двоенные или недвоенные, кроме исключенных примечанием 1б и 1в к группе 41 единой Товарной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номенклатуры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внешнеэкономической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деятельности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Евразийского экономического союза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12.02.2016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8)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6DFAD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D3D983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F05956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44264D1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222872E" w14:textId="1413578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4101, из 4102,</w:t>
            </w:r>
          </w:p>
          <w:p w14:paraId="61A8E712" w14:textId="5A93E6B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4103</w:t>
            </w:r>
          </w:p>
        </w:tc>
      </w:tr>
      <w:tr w:rsidR="00380F9A" w:rsidRPr="00380F9A" w14:paraId="676399AC" w14:textId="77777777" w:rsidTr="00380F9A">
        <w:trPr>
          <w:trHeight w:val="666"/>
        </w:trPr>
        <w:tc>
          <w:tcPr>
            <w:tcW w:w="7514" w:type="dxa"/>
            <w:tcBorders>
              <w:top w:val="nil"/>
            </w:tcBorders>
          </w:tcPr>
          <w:p w14:paraId="79B9DE8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A99C33E" w14:textId="084D284E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Листы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облицовки (включая полученные разделением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слоистой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древесины), для клееной фанеры или для аналогичной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слоистой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древесины и прочие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лесоматериалы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полученные распиловкой или расщеплением вдоль,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строганием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лущением,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строганием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шлифованием, имеющие или не имеющие Торцевые соединения, Толщиной не более 6 мм,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(в ред.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Решения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совета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Евразийской экономической комиссии</w:t>
            </w:r>
          </w:p>
          <w:p w14:paraId="27E40D59" w14:textId="6720C1DA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От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12.02.2016 N 8)</w:t>
            </w:r>
          </w:p>
        </w:tc>
        <w:tc>
          <w:tcPr>
            <w:tcW w:w="2835" w:type="dxa"/>
            <w:tcBorders>
              <w:top w:val="nil"/>
            </w:tcBorders>
          </w:tcPr>
          <w:p w14:paraId="72E0D16A" w14:textId="77777777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35CED7A7" w14:textId="77777777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5B33FD27" w14:textId="77777777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7483B90D" w14:textId="77777777" w:rsidR="00380F9A" w:rsidRPr="00380F9A" w:rsidRDefault="00380F9A" w:rsidP="00380F9A">
            <w:pPr>
              <w:pStyle w:val="TableParagraph"/>
              <w:spacing w:before="38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7C5F1989" w14:textId="62F74006" w:rsidR="00380F9A" w:rsidRPr="00380F9A" w:rsidRDefault="00380F9A" w:rsidP="00380F9A">
            <w:pPr>
              <w:pStyle w:val="TableParagraph"/>
              <w:spacing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4408</w:t>
            </w:r>
          </w:p>
        </w:tc>
      </w:tr>
      <w:tr w:rsidR="00380F9A" w:rsidRPr="00380F9A" w14:paraId="701CB0B0" w14:textId="77777777" w:rsidTr="00380F9A">
        <w:trPr>
          <w:trHeight w:val="236"/>
        </w:trPr>
        <w:tc>
          <w:tcPr>
            <w:tcW w:w="7514" w:type="dxa"/>
          </w:tcPr>
          <w:p w14:paraId="730B53E4" w14:textId="34BBFC1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Бочки, бочонки, чаны, кадки и прочие бондарные изделия и их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части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из древесины, включая клепку,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149E4E1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18257596" w14:textId="6B2F6EF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4416 00 000 0</w:t>
            </w:r>
          </w:p>
        </w:tc>
      </w:tr>
      <w:tr w:rsidR="00380F9A" w:rsidRPr="00380F9A" w14:paraId="11B47AFB" w14:textId="77777777" w:rsidTr="00380F9A">
        <w:trPr>
          <w:trHeight w:val="199"/>
        </w:trPr>
        <w:tc>
          <w:tcPr>
            <w:tcW w:w="7514" w:type="dxa"/>
          </w:tcPr>
          <w:p w14:paraId="17B34ECB" w14:textId="7B0CE1B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Окна, балконные двери и их рамы,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54E28927" w14:textId="5D64386C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4418 10</w:t>
            </w:r>
          </w:p>
        </w:tc>
      </w:tr>
      <w:tr w:rsidR="00380F9A" w:rsidRPr="00380F9A" w14:paraId="091FB964" w14:textId="77777777" w:rsidTr="00380F9A">
        <w:trPr>
          <w:trHeight w:val="199"/>
        </w:trPr>
        <w:tc>
          <w:tcPr>
            <w:tcW w:w="7514" w:type="dxa"/>
          </w:tcPr>
          <w:p w14:paraId="53DEB28B" w14:textId="74BA66B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Двери и их рамы и пороги,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217463A7" w14:textId="4804846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4418 20</w:t>
            </w:r>
          </w:p>
        </w:tc>
      </w:tr>
      <w:tr w:rsidR="00380F9A" w:rsidRPr="00380F9A" w14:paraId="6E7A0FA0" w14:textId="77777777" w:rsidTr="00380F9A">
        <w:trPr>
          <w:trHeight w:val="199"/>
        </w:trPr>
        <w:tc>
          <w:tcPr>
            <w:tcW w:w="7514" w:type="dxa"/>
          </w:tcPr>
          <w:p w14:paraId="2117DBE4" w14:textId="02C42A0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Гонт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дранка кровельные,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2B5B73E6" w14:textId="5E51562D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4418 50 000 0</w:t>
            </w:r>
          </w:p>
        </w:tc>
      </w:tr>
      <w:tr w:rsidR="00380F9A" w:rsidRPr="00380F9A" w14:paraId="748472A8" w14:textId="77777777" w:rsidTr="00380F9A">
        <w:trPr>
          <w:trHeight w:val="434"/>
        </w:trPr>
        <w:tc>
          <w:tcPr>
            <w:tcW w:w="7514" w:type="dxa"/>
          </w:tcPr>
          <w:p w14:paraId="5BB65B7E" w14:textId="3F3FDA0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Плетеные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аналогичные изделия из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плетения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соединенные или не соединенные в полосы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ленты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; коврики, циновки и ширмы из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7DE0E00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36FFD5B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0FB6D7E0" w14:textId="4F4C4D49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4601</w:t>
            </w:r>
          </w:p>
        </w:tc>
      </w:tr>
      <w:tr w:rsidR="00380F9A" w:rsidRPr="00380F9A" w14:paraId="4930D92F" w14:textId="77777777" w:rsidTr="00380F9A">
        <w:trPr>
          <w:trHeight w:val="373"/>
        </w:trPr>
        <w:tc>
          <w:tcPr>
            <w:tcW w:w="7514" w:type="dxa"/>
          </w:tcPr>
          <w:p w14:paraId="182F7F69" w14:textId="75F0101E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lastRenderedPageBreak/>
              <w:t xml:space="preserve">Корзиночные,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плетеные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другие изделия,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изготовленные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непосредственно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по форме из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материалов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плетения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; изделия из люфы, кроме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краской,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протравителями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антисептиком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другими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консервантами</w:t>
            </w:r>
          </w:p>
        </w:tc>
        <w:tc>
          <w:tcPr>
            <w:tcW w:w="2835" w:type="dxa"/>
          </w:tcPr>
          <w:p w14:paraId="713793A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7C28ED9F" w14:textId="4C5F038A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4602</w:t>
            </w:r>
          </w:p>
        </w:tc>
      </w:tr>
      <w:tr w:rsidR="00380F9A" w:rsidRPr="00380F9A" w14:paraId="686B88EF" w14:textId="77777777" w:rsidTr="00380F9A">
        <w:trPr>
          <w:trHeight w:val="199"/>
        </w:trPr>
        <w:tc>
          <w:tcPr>
            <w:tcW w:w="7514" w:type="dxa"/>
          </w:tcPr>
          <w:p w14:paraId="7208B39E" w14:textId="4A851942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Бумага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картон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гофрированные, перфорированные или неперфорированные</w:t>
            </w:r>
          </w:p>
        </w:tc>
        <w:tc>
          <w:tcPr>
            <w:tcW w:w="2835" w:type="dxa"/>
          </w:tcPr>
          <w:p w14:paraId="52DFA28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4808 10 000 0</w:t>
            </w:r>
          </w:p>
        </w:tc>
      </w:tr>
      <w:tr w:rsidR="00380F9A" w:rsidRPr="00380F9A" w14:paraId="640E96E7" w14:textId="77777777" w:rsidTr="00380F9A">
        <w:trPr>
          <w:trHeight w:val="199"/>
        </w:trPr>
        <w:tc>
          <w:tcPr>
            <w:tcW w:w="7514" w:type="dxa"/>
          </w:tcPr>
          <w:p w14:paraId="00711BE2" w14:textId="3D5BC5A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Ящики и коробки из гофрированной бумаги или гофрированного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картона</w:t>
            </w:r>
          </w:p>
        </w:tc>
        <w:tc>
          <w:tcPr>
            <w:tcW w:w="2835" w:type="dxa"/>
          </w:tcPr>
          <w:p w14:paraId="0E476587" w14:textId="7F735BF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Из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4819 10 000 0</w:t>
            </w:r>
          </w:p>
        </w:tc>
      </w:tr>
      <w:tr w:rsidR="00380F9A" w:rsidRPr="00380F9A" w14:paraId="11A72809" w14:textId="77777777" w:rsidTr="00380F9A">
        <w:trPr>
          <w:trHeight w:val="121"/>
        </w:trPr>
        <w:tc>
          <w:tcPr>
            <w:tcW w:w="7514" w:type="dxa"/>
          </w:tcPr>
          <w:p w14:paraId="1EBFFD5D" w14:textId="07DFFFF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Коконы шелкопряда, пригодные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разматывания</w:t>
            </w:r>
          </w:p>
        </w:tc>
        <w:tc>
          <w:tcPr>
            <w:tcW w:w="2835" w:type="dxa"/>
          </w:tcPr>
          <w:p w14:paraId="4667A80F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5001 00 000 0</w:t>
            </w:r>
          </w:p>
        </w:tc>
      </w:tr>
      <w:tr w:rsidR="00380F9A" w:rsidRPr="00380F9A" w14:paraId="5144E44B" w14:textId="77777777" w:rsidTr="00380F9A">
        <w:trPr>
          <w:trHeight w:val="199"/>
        </w:trPr>
        <w:tc>
          <w:tcPr>
            <w:tcW w:w="7514" w:type="dxa"/>
          </w:tcPr>
          <w:p w14:paraId="54B799EA" w14:textId="7FE21009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шелковые (включая коконы, непригодные для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разматывания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коконной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нити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22988C23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5003 00 000 0</w:t>
            </w:r>
          </w:p>
        </w:tc>
      </w:tr>
      <w:tr w:rsidR="00380F9A" w:rsidRPr="00380F9A" w14:paraId="38EEF660" w14:textId="77777777" w:rsidTr="00380F9A">
        <w:trPr>
          <w:trHeight w:val="199"/>
        </w:trPr>
        <w:tc>
          <w:tcPr>
            <w:tcW w:w="7514" w:type="dxa"/>
          </w:tcPr>
          <w:p w14:paraId="5AF6F952" w14:textId="1A10AFE6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Шерсть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стриженая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немытая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включая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шерсть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мытую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 руне,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кардо- или гребнечесанию</w:t>
            </w:r>
          </w:p>
        </w:tc>
        <w:tc>
          <w:tcPr>
            <w:tcW w:w="2835" w:type="dxa"/>
          </w:tcPr>
          <w:p w14:paraId="4FC7A417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5101 11 000 0</w:t>
            </w:r>
          </w:p>
        </w:tc>
      </w:tr>
      <w:tr w:rsidR="00380F9A" w:rsidRPr="00380F9A" w14:paraId="03716899" w14:textId="77777777" w:rsidTr="00380F9A">
        <w:trPr>
          <w:trHeight w:val="199"/>
        </w:trPr>
        <w:tc>
          <w:tcPr>
            <w:tcW w:w="7514" w:type="dxa"/>
          </w:tcPr>
          <w:p w14:paraId="426E898E" w14:textId="39A765A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Волос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Тонкий или грубый,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кардо- или гребнечесанию</w:t>
            </w:r>
          </w:p>
        </w:tc>
        <w:tc>
          <w:tcPr>
            <w:tcW w:w="2835" w:type="dxa"/>
          </w:tcPr>
          <w:p w14:paraId="259FEDC5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5102</w:t>
            </w:r>
          </w:p>
        </w:tc>
      </w:tr>
      <w:tr w:rsidR="00380F9A" w:rsidRPr="00380F9A" w14:paraId="7347BAD8" w14:textId="77777777" w:rsidTr="00380F9A">
        <w:trPr>
          <w:trHeight w:val="199"/>
        </w:trPr>
        <w:tc>
          <w:tcPr>
            <w:tcW w:w="7514" w:type="dxa"/>
          </w:tcPr>
          <w:p w14:paraId="30C67ABE" w14:textId="4DE92860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Гребенные очесы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шерсти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или Тонкого волоса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животных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, некарбонизованные</w:t>
            </w:r>
          </w:p>
        </w:tc>
        <w:tc>
          <w:tcPr>
            <w:tcW w:w="2835" w:type="dxa"/>
          </w:tcPr>
          <w:p w14:paraId="495F979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5103 10 100 0</w:t>
            </w:r>
          </w:p>
        </w:tc>
      </w:tr>
      <w:tr w:rsidR="00380F9A" w:rsidRPr="00380F9A" w14:paraId="2FA9E9D0" w14:textId="77777777" w:rsidTr="00380F9A">
        <w:trPr>
          <w:trHeight w:val="122"/>
        </w:trPr>
        <w:tc>
          <w:tcPr>
            <w:tcW w:w="7514" w:type="dxa"/>
          </w:tcPr>
          <w:p w14:paraId="21D7F0C0" w14:textId="27CC584A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Волокно хлопковое,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подвергнутое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кардо- или гребнечесанию</w:t>
            </w:r>
          </w:p>
        </w:tc>
        <w:tc>
          <w:tcPr>
            <w:tcW w:w="2835" w:type="dxa"/>
          </w:tcPr>
          <w:p w14:paraId="743BA806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5201 00</w:t>
            </w:r>
          </w:p>
        </w:tc>
      </w:tr>
      <w:tr w:rsidR="00380F9A" w:rsidRPr="00380F9A" w14:paraId="2CDF2AEE" w14:textId="77777777" w:rsidTr="00380F9A">
        <w:trPr>
          <w:trHeight w:val="199"/>
        </w:trPr>
        <w:tc>
          <w:tcPr>
            <w:tcW w:w="7514" w:type="dxa"/>
          </w:tcPr>
          <w:p w14:paraId="247B9F50" w14:textId="15B4BBB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хлопкового волокна (включая прядильные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359B963B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5202</w:t>
            </w:r>
          </w:p>
        </w:tc>
      </w:tr>
      <w:tr w:rsidR="00380F9A" w:rsidRPr="00380F9A" w14:paraId="12DFAC36" w14:textId="77777777" w:rsidTr="00380F9A">
        <w:trPr>
          <w:trHeight w:val="199"/>
        </w:trPr>
        <w:tc>
          <w:tcPr>
            <w:tcW w:w="7514" w:type="dxa"/>
          </w:tcPr>
          <w:p w14:paraId="087EA99B" w14:textId="3F5E9A1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Лен-сырец или лен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подвергнутый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прядению; очесы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льна (включая прядильные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7E3D5B2C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5301</w:t>
            </w:r>
          </w:p>
        </w:tc>
      </w:tr>
      <w:tr w:rsidR="00380F9A" w:rsidRPr="00380F9A" w14:paraId="45E11B03" w14:textId="77777777" w:rsidTr="00380F9A">
        <w:trPr>
          <w:trHeight w:val="238"/>
        </w:trPr>
        <w:tc>
          <w:tcPr>
            <w:tcW w:w="7514" w:type="dxa"/>
          </w:tcPr>
          <w:p w14:paraId="29DE4599" w14:textId="42C98C81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Пенька (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Cannabis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sativa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L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.), сырец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подвергнутая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прядению; очесы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пеньки (включая прядильные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4F20B7FA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353ED0E8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5302</w:t>
            </w:r>
          </w:p>
        </w:tc>
      </w:tr>
      <w:tr w:rsidR="00380F9A" w:rsidRPr="00380F9A" w14:paraId="67E2E7E9" w14:textId="77777777" w:rsidTr="00380F9A">
        <w:trPr>
          <w:trHeight w:val="300"/>
        </w:trPr>
        <w:tc>
          <w:tcPr>
            <w:tcW w:w="7514" w:type="dxa"/>
          </w:tcPr>
          <w:p w14:paraId="67D62DE9" w14:textId="43089C65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Джутовое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волокно и другие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текстильные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лубяные волокна (кроме льна, пеньки и рами), в виде сырца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прядению; очесы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этих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волокон (включая прядильные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1EAC2C1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4E247680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5303</w:t>
            </w:r>
          </w:p>
        </w:tc>
      </w:tr>
      <w:tr w:rsidR="00380F9A" w:rsidRPr="00380F9A" w14:paraId="42189495" w14:textId="77777777" w:rsidTr="00380F9A">
        <w:trPr>
          <w:trHeight w:val="373"/>
        </w:trPr>
        <w:tc>
          <w:tcPr>
            <w:tcW w:w="7514" w:type="dxa"/>
          </w:tcPr>
          <w:p w14:paraId="06E7C691" w14:textId="673B7513" w:rsidR="00380F9A" w:rsidRPr="00380F9A" w:rsidRDefault="00380F9A" w:rsidP="00380F9A">
            <w:pPr>
              <w:pStyle w:val="TableParagraph"/>
              <w:spacing w:before="22" w:line="276" w:lineRule="auto"/>
              <w:ind w:left="27" w:right="25" w:firstLine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Волокно кокосового ореха, абаки (манильской пеньки,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Musa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textilis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Nee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), рами и другие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растительные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текстильные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волокна, в другом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месте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не поименованные или не включенные, в виде сырца или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обработанные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, но не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подвергнутые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прядению; очесы и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этих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волокон (включая прядильные 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отходы</w:t>
            </w: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и расщипанное сырье)</w:t>
            </w:r>
          </w:p>
        </w:tc>
        <w:tc>
          <w:tcPr>
            <w:tcW w:w="2835" w:type="dxa"/>
          </w:tcPr>
          <w:p w14:paraId="04B951E4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5487478E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14:paraId="64D10779" w14:textId="77777777" w:rsidR="00380F9A" w:rsidRPr="00380F9A" w:rsidRDefault="00380F9A" w:rsidP="00380F9A">
            <w:pPr>
              <w:pStyle w:val="TableParagraph"/>
              <w:spacing w:before="22" w:line="276" w:lineRule="auto"/>
              <w:ind w:left="27" w:right="2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380F9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5305 00 000 0</w:t>
            </w:r>
          </w:p>
        </w:tc>
      </w:tr>
    </w:tbl>
    <w:p w14:paraId="4408F9FC" w14:textId="77777777" w:rsidR="00380F9A" w:rsidRDefault="00380F9A" w:rsidP="00380F9A">
      <w:pPr>
        <w:pStyle w:val="a8"/>
        <w:rPr>
          <w:sz w:val="8"/>
        </w:rPr>
      </w:pPr>
    </w:p>
    <w:p w14:paraId="276B1AEE" w14:textId="77777777" w:rsidR="00380F9A" w:rsidRDefault="00380F9A" w:rsidP="00380F9A">
      <w:pPr>
        <w:pStyle w:val="a8"/>
        <w:spacing w:before="6"/>
        <w:rPr>
          <w:sz w:val="8"/>
        </w:rPr>
      </w:pPr>
    </w:p>
    <w:p w14:paraId="52F4E2E5" w14:textId="2BE7C32F" w:rsidR="00380F9A" w:rsidRPr="00380F9A" w:rsidRDefault="00380F9A" w:rsidP="00380F9A">
      <w:pPr>
        <w:spacing w:before="1" w:line="309" w:lineRule="auto"/>
        <w:ind w:left="42" w:right="91"/>
        <w:rPr>
          <w:rFonts w:ascii="Times New Roman" w:hAnsi="Times New Roman" w:cs="Times New Roman"/>
          <w:b/>
          <w:sz w:val="24"/>
          <w:szCs w:val="24"/>
        </w:rPr>
      </w:pP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lastRenderedPageBreak/>
        <w:t>Примечание.</w:t>
      </w:r>
      <w:r w:rsidRPr="00380F9A">
        <w:rPr>
          <w:rFonts w:ascii="Times New Roman" w:hAnsi="Times New Roman" w:cs="Times New Roman"/>
          <w:b/>
          <w:color w:val="4E4E4D"/>
          <w:spacing w:val="80"/>
          <w:w w:val="15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Обязательному сопровождению фитосанитарным сертификатом при ввозе на таможенную</w:t>
      </w:r>
      <w:r w:rsidRPr="00380F9A">
        <w:rPr>
          <w:rFonts w:ascii="Times New Roman" w:hAnsi="Times New Roman" w:cs="Times New Roman"/>
          <w:b/>
          <w:color w:val="4E4E4D"/>
          <w:spacing w:val="4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территорию Евразийского экономического союза и перемещении между государствами - членами</w:t>
      </w:r>
      <w:r w:rsidRPr="00380F9A">
        <w:rPr>
          <w:rFonts w:ascii="Times New Roman" w:hAnsi="Times New Roman" w:cs="Times New Roman"/>
          <w:b/>
          <w:color w:val="4E4E4D"/>
          <w:spacing w:val="4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Евразийского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экономического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союза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подлежит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только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подкарантинная</w:t>
      </w:r>
      <w:r w:rsidRPr="00380F9A">
        <w:rPr>
          <w:rFonts w:ascii="Times New Roman" w:hAnsi="Times New Roman" w:cs="Times New Roman"/>
          <w:b/>
          <w:color w:val="4E4E4D"/>
          <w:spacing w:val="-6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spacing w:val="-2"/>
          <w:sz w:val="24"/>
          <w:szCs w:val="24"/>
        </w:rPr>
        <w:t>продукция</w:t>
      </w:r>
      <w:r w:rsidRPr="00380F9A">
        <w:rPr>
          <w:rFonts w:ascii="Times New Roman" w:hAnsi="Times New Roman" w:cs="Times New Roman"/>
          <w:b/>
          <w:color w:val="4E4E4D"/>
          <w:spacing w:val="4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(подкарантинные грузы, подкарантинные материалы, подкарантинные товары) с высоким</w:t>
      </w:r>
      <w:r w:rsidRPr="00380F9A">
        <w:rPr>
          <w:rFonts w:ascii="Times New Roman" w:hAnsi="Times New Roman" w:cs="Times New Roman"/>
          <w:b/>
          <w:color w:val="4E4E4D"/>
          <w:spacing w:val="4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фитосанитарным</w:t>
      </w:r>
      <w:r w:rsidRPr="00380F9A">
        <w:rPr>
          <w:rFonts w:ascii="Times New Roman" w:hAnsi="Times New Roman" w:cs="Times New Roman"/>
          <w:b/>
          <w:color w:val="4E4E4D"/>
          <w:spacing w:val="3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риском.</w:t>
      </w:r>
      <w:r w:rsidRPr="00380F9A">
        <w:rPr>
          <w:rFonts w:ascii="Times New Roman" w:hAnsi="Times New Roman" w:cs="Times New Roman"/>
          <w:b/>
          <w:color w:val="4E4E4D"/>
          <w:spacing w:val="3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(примечание</w:t>
      </w:r>
      <w:r w:rsidRPr="00380F9A">
        <w:rPr>
          <w:rFonts w:ascii="Times New Roman" w:hAnsi="Times New Roman" w:cs="Times New Roman"/>
          <w:b/>
          <w:color w:val="4E4E4D"/>
          <w:spacing w:val="32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введено</w:t>
      </w:r>
      <w:r w:rsidRPr="00380F9A">
        <w:rPr>
          <w:rFonts w:ascii="Times New Roman" w:hAnsi="Times New Roman" w:cs="Times New Roman"/>
          <w:b/>
          <w:color w:val="4E4E4D"/>
          <w:spacing w:val="3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решением</w:t>
      </w:r>
      <w:r w:rsidRPr="00380F9A">
        <w:rPr>
          <w:rFonts w:ascii="Times New Roman" w:hAnsi="Times New Roman" w:cs="Times New Roman"/>
          <w:b/>
          <w:color w:val="4E4E4D"/>
          <w:spacing w:val="32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Комиссии</w:t>
      </w:r>
      <w:r w:rsidRPr="00380F9A">
        <w:rPr>
          <w:rFonts w:ascii="Times New Roman" w:hAnsi="Times New Roman" w:cs="Times New Roman"/>
          <w:b/>
          <w:color w:val="4E4E4D"/>
          <w:spacing w:val="3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Таможенного</w:t>
      </w:r>
      <w:r w:rsidRPr="00380F9A">
        <w:rPr>
          <w:rFonts w:ascii="Times New Roman" w:hAnsi="Times New Roman" w:cs="Times New Roman"/>
          <w:b/>
          <w:color w:val="4E4E4D"/>
          <w:spacing w:val="31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союза</w:t>
      </w:r>
      <w:r w:rsidRPr="00380F9A">
        <w:rPr>
          <w:rFonts w:ascii="Times New Roman" w:hAnsi="Times New Roman" w:cs="Times New Roman"/>
          <w:b/>
          <w:color w:val="4E4E4D"/>
          <w:spacing w:val="8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от</w:t>
      </w:r>
      <w:r w:rsidRPr="00380F9A">
        <w:rPr>
          <w:rFonts w:ascii="Times New Roman" w:hAnsi="Times New Roman" w:cs="Times New Roman"/>
          <w:b/>
          <w:color w:val="4E4E4D"/>
          <w:spacing w:val="-5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18.11.2010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N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454;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в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ред.</w:t>
      </w:r>
      <w:r w:rsidRPr="00380F9A">
        <w:rPr>
          <w:rFonts w:ascii="Times New Roman" w:hAnsi="Times New Roman" w:cs="Times New Roman"/>
          <w:b/>
          <w:color w:val="4E4E4D"/>
          <w:spacing w:val="-5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Решения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Совета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Евразийской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экономической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комиссии</w:t>
      </w:r>
      <w:r w:rsidRPr="00380F9A">
        <w:rPr>
          <w:rFonts w:ascii="Times New Roman" w:hAnsi="Times New Roman" w:cs="Times New Roman"/>
          <w:b/>
          <w:color w:val="4E4E4D"/>
          <w:spacing w:val="-5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от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12.02.2016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N</w:t>
      </w:r>
      <w:r w:rsidRPr="00380F9A">
        <w:rPr>
          <w:rFonts w:ascii="Times New Roman" w:hAnsi="Times New Roman" w:cs="Times New Roman"/>
          <w:b/>
          <w:color w:val="4E4E4D"/>
          <w:spacing w:val="-4"/>
          <w:w w:val="90"/>
          <w:sz w:val="24"/>
          <w:szCs w:val="24"/>
        </w:rPr>
        <w:t xml:space="preserve"> </w:t>
      </w:r>
      <w:r w:rsidRPr="00380F9A">
        <w:rPr>
          <w:rFonts w:ascii="Times New Roman" w:hAnsi="Times New Roman" w:cs="Times New Roman"/>
          <w:b/>
          <w:color w:val="4E4E4D"/>
          <w:w w:val="90"/>
          <w:sz w:val="24"/>
          <w:szCs w:val="24"/>
        </w:rPr>
        <w:t>8)</w:t>
      </w:r>
    </w:p>
    <w:p w14:paraId="73C6A5CE" w14:textId="1B74072A" w:rsidR="00380F9A" w:rsidRDefault="00380F9A" w:rsidP="00D01295">
      <w:pPr>
        <w:pStyle w:val="a8"/>
        <w:spacing w:line="333" w:lineRule="auto"/>
        <w:ind w:left="92" w:right="164"/>
      </w:pPr>
    </w:p>
    <w:sectPr w:rsidR="00380F9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7E03" w14:textId="77777777" w:rsidR="003B4715" w:rsidRDefault="003B4715" w:rsidP="0003417B">
      <w:pPr>
        <w:spacing w:after="0" w:line="240" w:lineRule="auto"/>
      </w:pPr>
      <w:r>
        <w:separator/>
      </w:r>
    </w:p>
  </w:endnote>
  <w:endnote w:type="continuationSeparator" w:id="0">
    <w:p w14:paraId="0A960D61" w14:textId="77777777" w:rsidR="003B4715" w:rsidRDefault="003B4715" w:rsidP="000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6397" w14:textId="0EA258B0" w:rsidR="00592FB7" w:rsidRDefault="00592FB7" w:rsidP="00617569">
    <w:pPr>
      <w:pStyle w:val="a5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6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329C" w14:textId="77777777" w:rsidR="003B4715" w:rsidRDefault="003B4715" w:rsidP="0003417B">
      <w:pPr>
        <w:spacing w:after="0" w:line="240" w:lineRule="auto"/>
      </w:pPr>
      <w:r>
        <w:separator/>
      </w:r>
    </w:p>
  </w:footnote>
  <w:footnote w:type="continuationSeparator" w:id="0">
    <w:p w14:paraId="366C64CE" w14:textId="77777777" w:rsidR="003B4715" w:rsidRDefault="003B4715" w:rsidP="0003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592FB7" w:rsidRDefault="00592FB7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057C800D">
          <wp:simplePos x="0" y="0"/>
          <wp:positionH relativeFrom="page">
            <wp:posOffset>44450</wp:posOffset>
          </wp:positionH>
          <wp:positionV relativeFrom="paragraph">
            <wp:posOffset>-474980</wp:posOffset>
          </wp:positionV>
          <wp:extent cx="7550785" cy="1652905"/>
          <wp:effectExtent l="0" t="0" r="0" b="444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592FB7" w:rsidRDefault="00592FB7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Р/сч: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592FB7" w:rsidRPr="0003417B" w:rsidRDefault="00592FB7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592FB7" w:rsidRDefault="00592FB7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Кор/сч: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592FB7" w:rsidRPr="0003417B" w:rsidRDefault="00592FB7" w:rsidP="0003417B">
                          <w:pPr>
                            <w:spacing w:after="0" w:line="240" w:lineRule="auto"/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592FB7" w:rsidRDefault="00592FB7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Р/сч: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592FB7" w:rsidRPr="0003417B" w:rsidRDefault="00592FB7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592FB7" w:rsidRDefault="00592FB7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Кор/сч: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592FB7" w:rsidRPr="0003417B" w:rsidRDefault="00592FB7" w:rsidP="0003417B">
                    <w:pPr>
                      <w:spacing w:after="0" w:line="240" w:lineRule="auto"/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592FB7" w:rsidRPr="0003417B" w:rsidRDefault="00592FB7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592FB7" w:rsidRDefault="00592FB7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592FB7" w:rsidRPr="0003417B" w:rsidRDefault="00592FB7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592FB7" w:rsidRPr="0003417B" w:rsidRDefault="00592FB7" w:rsidP="0003417B">
                          <w:pPr>
                            <w:spacing w:after="0" w:line="240" w:lineRule="auto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592FB7" w:rsidRPr="0003417B" w:rsidRDefault="00592FB7" w:rsidP="0003417B">
                    <w:pPr>
                      <w:spacing w:after="0" w:line="240" w:lineRule="auto"/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592FB7" w:rsidRDefault="00592FB7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592FB7" w:rsidRPr="0003417B" w:rsidRDefault="00592FB7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592FB7" w:rsidRPr="0003417B" w:rsidRDefault="00592FB7" w:rsidP="0003417B">
                    <w:pPr>
                      <w:spacing w:after="0" w:line="240" w:lineRule="auto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429B9"/>
    <w:rsid w:val="00172D46"/>
    <w:rsid w:val="001777DC"/>
    <w:rsid w:val="00196C29"/>
    <w:rsid w:val="00202843"/>
    <w:rsid w:val="002F3EF3"/>
    <w:rsid w:val="00307727"/>
    <w:rsid w:val="00355CA6"/>
    <w:rsid w:val="00376FA0"/>
    <w:rsid w:val="00380F9A"/>
    <w:rsid w:val="003B4715"/>
    <w:rsid w:val="003E1DE1"/>
    <w:rsid w:val="00402725"/>
    <w:rsid w:val="0044270C"/>
    <w:rsid w:val="0044363E"/>
    <w:rsid w:val="004B2DB0"/>
    <w:rsid w:val="004D35EA"/>
    <w:rsid w:val="00592FB7"/>
    <w:rsid w:val="005D0E75"/>
    <w:rsid w:val="005F313F"/>
    <w:rsid w:val="00612A12"/>
    <w:rsid w:val="00617569"/>
    <w:rsid w:val="006658D2"/>
    <w:rsid w:val="006C2F44"/>
    <w:rsid w:val="006C34CC"/>
    <w:rsid w:val="006D7D5E"/>
    <w:rsid w:val="00704D60"/>
    <w:rsid w:val="007063F8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820A5"/>
    <w:rsid w:val="009B3A09"/>
    <w:rsid w:val="00A1065F"/>
    <w:rsid w:val="00A63AB0"/>
    <w:rsid w:val="00A8207F"/>
    <w:rsid w:val="00AC7221"/>
    <w:rsid w:val="00B812BB"/>
    <w:rsid w:val="00BF07CB"/>
    <w:rsid w:val="00C100B3"/>
    <w:rsid w:val="00C367D1"/>
    <w:rsid w:val="00C54044"/>
    <w:rsid w:val="00CB23BB"/>
    <w:rsid w:val="00D01295"/>
    <w:rsid w:val="00D2794E"/>
    <w:rsid w:val="00D7409F"/>
    <w:rsid w:val="00D82DE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6379C"/>
    <w:rsid w:val="00F97761"/>
    <w:rsid w:val="00FA07A5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widowControl w:val="0"/>
      <w:autoSpaceDE w:val="0"/>
      <w:autoSpaceDN w:val="0"/>
      <w:spacing w:before="256" w:after="0" w:line="240" w:lineRule="auto"/>
      <w:ind w:left="495"/>
    </w:pPr>
    <w:rPr>
      <w:rFonts w:ascii="Tahoma" w:eastAsia="Tahoma" w:hAnsi="Tahoma" w:cs="Tahoma"/>
    </w:rPr>
  </w:style>
  <w:style w:type="character" w:customStyle="1" w:styleId="ab">
    <w:name w:val="Заголовок Знак"/>
    <w:basedOn w:val="a0"/>
    <w:link w:val="ac"/>
    <w:uiPriority w:val="1"/>
    <w:rsid w:val="00D01295"/>
    <w:rPr>
      <w:rFonts w:ascii="Tahoma" w:eastAsia="Tahoma" w:hAnsi="Tahoma" w:cs="Tahoma"/>
      <w:b/>
      <w:bCs/>
      <w:sz w:val="7"/>
      <w:szCs w:val="7"/>
    </w:rPr>
  </w:style>
  <w:style w:type="paragraph" w:styleId="ac">
    <w:name w:val="Title"/>
    <w:basedOn w:val="a"/>
    <w:link w:val="ab"/>
    <w:uiPriority w:val="1"/>
    <w:qFormat/>
    <w:rsid w:val="00D01295"/>
    <w:pPr>
      <w:widowControl w:val="0"/>
      <w:autoSpaceDE w:val="0"/>
      <w:autoSpaceDN w:val="0"/>
      <w:spacing w:before="71" w:after="0" w:line="240" w:lineRule="auto"/>
      <w:ind w:left="78" w:right="1060"/>
    </w:pPr>
    <w:rPr>
      <w:rFonts w:ascii="Tahoma" w:eastAsia="Tahoma" w:hAnsi="Tahoma" w:cs="Tahoma"/>
      <w:b/>
      <w:bCs/>
      <w:sz w:val="7"/>
      <w:szCs w:val="7"/>
    </w:rPr>
  </w:style>
  <w:style w:type="paragraph" w:customStyle="1" w:styleId="TableParagraph">
    <w:name w:val="Table Paragraph"/>
    <w:basedOn w:val="a"/>
    <w:uiPriority w:val="1"/>
    <w:qFormat/>
    <w:rsid w:val="00D012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380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2026-01-29T07:10:00Z</dcterms:created>
  <dcterms:modified xsi:type="dcterms:W3CDTF">2026-01-29T07:10:00Z</dcterms:modified>
</cp:coreProperties>
</file>